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mallCaps w:val="0"/>
          <w:sz w:val="44"/>
          <w:szCs w:val="44"/>
        </w:rPr>
      </w:pPr>
      <w:r>
        <w:rPr>
          <w:rFonts w:hint="eastAsia" w:ascii="方正大标宋简体" w:hAnsi="方正大标宋简体" w:eastAsia="方正大标宋简体" w:cs="方正大标宋简体"/>
          <w:smallCaps w:val="0"/>
          <w:sz w:val="44"/>
          <w:szCs w:val="44"/>
        </w:rPr>
        <w:t>河南省市场监督管理局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rPr>
        <w:t>关于健全信用修复机制的实施意见</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各省辖市、济源示范区、各省直管县（市）市场监督管理局，省局机关各处室、直属各单位，省药监局：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健全信用修复机制是市场主体信用体系建设的重要内容，是当事人申请解除惩戒措施、重塑信用的制度保障。为贯彻落实《市场监督管理严重违法失信名单管理办法》</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国家市场监督管理总局令第44号，以下简称《严违办法》</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、《市场监督管理行政处罚信息公示规定》</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国家市场监督管理总局令第45号）以及《市场监管总局关于印发〈市场监督管理信用修复管理办法〉的通知》</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国市监信规〔2021〕3号）等文件精神，规范我省市场监督管理部门信用修复管理工作，特提出如下意见：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mallCaps w:val="0"/>
          <w:sz w:val="32"/>
          <w:szCs w:val="32"/>
        </w:rPr>
        <w:t>一、总体要求</w:t>
      </w:r>
    </w:p>
    <w:p>
      <w:pPr>
        <w:keepNext w:val="0"/>
        <w:keepLines w:val="0"/>
        <w:pageBreakBefore w:val="0"/>
        <w:widowControl w:val="0"/>
        <w:tabs>
          <w:tab w:val="left" w:pos="1563"/>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一）指导思想。以习近平新时代中国特色社会主义思想为指导，全面贯彻落实党中央、国务院深化“放管服”改革、优化营商环境决策部署，按照依法依规、保护权益、审慎适度的总体思路，健全有利于自我纠错、主动自新的信用修复机制，着力构建以信用为基础的新型监管机制，更好服务经济社会高质量发展。</w:t>
      </w:r>
    </w:p>
    <w:p>
      <w:pPr>
        <w:keepNext w:val="0"/>
        <w:keepLines w:val="0"/>
        <w:pageBreakBefore w:val="0"/>
        <w:widowControl w:val="0"/>
        <w:tabs>
          <w:tab w:val="left" w:pos="1572"/>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二）基本原则。依法依规。坚持遵循法治轨道，推动信用修复制度化、标准化、程序化，提升信用修复规范化水平。分级分类。按照不同行业领域的特点，综合考量违法行为的性质、情节和社会危害程度等因素，结合当事人纠正违法失信行为、消除不良影响、建立健全内部管理制度等情况，构建与违法程度相对应的修复条件、程序和方式，实施精准修复。便捷高效。按照条件适当、程序简便、成本低廉的要求，方便申请人办理信用修复。创新服务方式，充分运用现代信息技术，提升修复效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mallCaps w:val="0"/>
          <w:sz w:val="32"/>
          <w:szCs w:val="32"/>
        </w:rPr>
        <w:t>二、重点任务</w:t>
      </w:r>
    </w:p>
    <w:p>
      <w:pPr>
        <w:keepNext w:val="0"/>
        <w:keepLines w:val="0"/>
        <w:pageBreakBefore w:val="0"/>
        <w:widowControl w:val="0"/>
        <w:tabs>
          <w:tab w:val="left" w:pos="1568"/>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一）修复范围和方式。在国家企业信用信息公示系统（河南</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以下简称：公示系统</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中依法公示的行政处罚、经营异常名录（状态）、严重违法失信名单等信息，可以通过缩短公示期限、更正内容、停止公示和移出经营异常名录（状态）、移出严重违法失信名单等方式实施信用修复。</w:t>
      </w:r>
    </w:p>
    <w:p>
      <w:pPr>
        <w:keepNext w:val="0"/>
        <w:keepLines w:val="0"/>
        <w:pageBreakBefore w:val="0"/>
        <w:widowControl w:val="0"/>
        <w:tabs>
          <w:tab w:val="left" w:pos="1568"/>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二）修复条件和时限。根据《市场监督管理行政处罚信息公示规定》和《市场监督管理信用修复管理办法》规定的类别，按照“谁决定、谁修复，谁认定、谁修复，谁处罚、谁修复”的原则实施信用修复。设定与违法失信情形相对应的信用修复条件和时限等，确保信用修复的精准性、及时性和有效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1.</w:t>
      </w:r>
      <w:r>
        <w:rPr>
          <w:rFonts w:hint="eastAsia" w:ascii="仿宋_GB2312" w:hAnsi="仿宋_GB2312" w:eastAsia="仿宋_GB2312" w:cs="仿宋_GB2312"/>
          <w:smallCaps w:val="0"/>
          <w:sz w:val="32"/>
          <w:szCs w:val="32"/>
        </w:rPr>
        <w:t>行政处罚信息信用修复。综合考虑行政处罚违法领域、性质、情节和危害后果等，设定无需公示、无需申请停止公示、六个月基础公示期、一年基础公示期、不得申请停止公示五种类型。其中，符合满六个月基础公示期和满一年基础公示期条件的，可以申请信用修复。</w:t>
      </w:r>
    </w:p>
    <w:p>
      <w:pPr>
        <w:keepNext w:val="0"/>
        <w:keepLines w:val="0"/>
        <w:pageBreakBefore w:val="0"/>
        <w:widowControl w:val="0"/>
        <w:tabs>
          <w:tab w:val="left" w:pos="144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lang w:val="en-US" w:eastAsia="en-US" w:bidi="en-US"/>
        </w:rPr>
        <w:t>1</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无需公示。仅受到警告行政处罚的，行政处罚信息不予公示。法律、行政法规另有规定的除外。</w:t>
      </w:r>
    </w:p>
    <w:p>
      <w:pPr>
        <w:keepNext w:val="0"/>
        <w:keepLines w:val="0"/>
        <w:pageBreakBefore w:val="0"/>
        <w:widowControl w:val="0"/>
        <w:tabs>
          <w:tab w:val="left" w:pos="144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lang w:val="en-US" w:eastAsia="en-US" w:bidi="en-US"/>
        </w:rPr>
        <w:t>2</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无需申请停止公示。受到通报批评或罚款数额一万元以下（含一万元）的行政处罚信息，自公示之日起届满三个月的,停止公示。无需申请信用修复。</w:t>
      </w:r>
    </w:p>
    <w:p>
      <w:pPr>
        <w:keepNext w:val="0"/>
        <w:keepLines w:val="0"/>
        <w:pageBreakBefore w:val="0"/>
        <w:widowControl w:val="0"/>
        <w:tabs>
          <w:tab w:val="left" w:pos="144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lang w:val="en-US" w:eastAsia="en-US" w:bidi="en-US"/>
        </w:rPr>
        <w:t>3</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公示期满六个月可以申请停止公示。除食品、药品、特种设备领域以外的行政处罚信息，公示期满六个月，且符合下列情形：已经自觉履行行政处罚决定中规定的义务、已经主动消除危害后果和不良影响、未因同一类违法行为再次受到市场监督管理部门行政处罚、未在经营异常名录和严重违法失信名单的，可以申请信用修复。</w:t>
      </w:r>
    </w:p>
    <w:p>
      <w:pPr>
        <w:keepNext w:val="0"/>
        <w:keepLines w:val="0"/>
        <w:pageBreakBefore w:val="0"/>
        <w:widowControl w:val="0"/>
        <w:tabs>
          <w:tab w:val="left" w:pos="144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lang w:val="en-US" w:eastAsia="en-US" w:bidi="en-US"/>
        </w:rPr>
        <w:t>4</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公示期满一年可以申请停止公示。食品、药品、特种设备领域行政处罚信息，公示期满一年，且符合下列情形：已经自觉履行行政处罚决定中规定的义务、已经主动消除危害后果和不良影响、未因同一类违法行为再次受到市场监督管理部门行政处罚的、未在经营异常名录和严重违法失信名单的，可以申请信用修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lang w:val="en-US" w:eastAsia="en-US" w:bidi="en-US"/>
        </w:rPr>
        <w:t>5</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不得申请提前停止公示。当事人受到责令停产停业、限制开展生产经营活动、降低资质等级、吊销许可证件、吊销营业执照、受到国家市场监督管理总局规定的其他较为严重行政处罚以及法律、法规和党中央、国务院政策文件明确规定不可信用修复的，不得提前停止公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6</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自行停止公示。公示期满3年后自行停止公示</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法律、行政法规另有规定的除外</w:t>
      </w:r>
      <w:r>
        <w:rPr>
          <w:rFonts w:hint="eastAsia" w:ascii="仿宋_GB2312" w:hAnsi="仿宋_GB2312" w:eastAsia="仿宋_GB2312" w:cs="仿宋_GB2312"/>
          <w:smallCaps w:val="0"/>
          <w:sz w:val="32"/>
          <w:szCs w:val="32"/>
          <w:lang w:val="en-US" w:eastAsia="en-US" w:bidi="en-US"/>
        </w:rPr>
        <w:t>）</w:t>
      </w:r>
    </w:p>
    <w:p>
      <w:pPr>
        <w:keepNext w:val="0"/>
        <w:keepLines w:val="0"/>
        <w:pageBreakBefore w:val="0"/>
        <w:widowControl w:val="0"/>
        <w:tabs>
          <w:tab w:val="left" w:pos="1023"/>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2.</w:t>
      </w:r>
      <w:r>
        <w:rPr>
          <w:rFonts w:hint="eastAsia" w:ascii="仿宋_GB2312" w:hAnsi="仿宋_GB2312" w:eastAsia="仿宋_GB2312" w:cs="仿宋_GB2312"/>
          <w:smallCaps w:val="0"/>
          <w:sz w:val="32"/>
          <w:szCs w:val="32"/>
        </w:rPr>
        <w:t>经营异常名录（状态</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信用修复。被列入经营异常名录或者被标记为经营异常状态的当事人，符合下列情形之一的，可以申请信用修复:补报未报年份年度报告并公示；已经履行即时信息公示义务；已经更正其隐瞒真实情况、弄虚作假的公示信息；依法办理住所或者经营场所变更登记，或者当事人提出通过登记的住所或者经营场所可以重新取得联系。</w:t>
      </w:r>
    </w:p>
    <w:p>
      <w:pPr>
        <w:keepNext w:val="0"/>
        <w:keepLines w:val="0"/>
        <w:pageBreakBefore w:val="0"/>
        <w:widowControl w:val="0"/>
        <w:tabs>
          <w:tab w:val="left" w:pos="113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3.</w:t>
      </w:r>
      <w:r>
        <w:rPr>
          <w:rFonts w:hint="eastAsia" w:ascii="仿宋_GB2312" w:hAnsi="仿宋_GB2312" w:eastAsia="仿宋_GB2312" w:cs="仿宋_GB2312"/>
          <w:smallCaps w:val="0"/>
          <w:sz w:val="32"/>
          <w:szCs w:val="32"/>
        </w:rPr>
        <w:t>严重违法失信名单信用修复。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lang w:val="en-US" w:eastAsia="en-US" w:bidi="en-US"/>
        </w:rPr>
        <w:t>1</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自动移出。严重违法失信名单库中，以前依照《企业经营异常名录管理暂行办法》第四条第四项“通过登记的住所或者经营场所无法联系的”规定，列入严重违法失信名单的，公示期届满三年后自动移出，停止公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以前依照《严重违法失信企业名单管理暂行办法》第五条第一款第二至十项（注1</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、第二款规定（注2</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列入严重违法失信名单，列入期限届满三年的，自动移出，停止公示。</w:t>
      </w:r>
    </w:p>
    <w:p>
      <w:pPr>
        <w:keepNext w:val="0"/>
        <w:keepLines w:val="0"/>
        <w:pageBreakBefore w:val="0"/>
        <w:widowControl w:val="0"/>
        <w:tabs>
          <w:tab w:val="left" w:pos="145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lang w:val="en-US" w:eastAsia="en-US" w:bidi="en-US"/>
        </w:rPr>
        <w:t>2</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即时申请提前移出。以前按照《企业经营异常名录管理暂行办法》第四条第一、二、三、四项（注</w:t>
      </w:r>
      <w:r>
        <w:rPr>
          <w:rFonts w:hint="eastAsia" w:ascii="仿宋_GB2312" w:hAnsi="仿宋_GB2312" w:eastAsia="仿宋_GB2312" w:cs="仿宋_GB2312"/>
          <w:smallCaps w:val="0"/>
          <w:sz w:val="32"/>
          <w:szCs w:val="32"/>
          <w:lang w:val="en-US" w:eastAsia="en-US" w:bidi="en-US"/>
        </w:rPr>
        <w:t>3</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规定，列入严重违法失信名单的，当事人纠正错误后，经审核可即时申请提前移出。</w:t>
      </w:r>
    </w:p>
    <w:p>
      <w:pPr>
        <w:keepNext w:val="0"/>
        <w:keepLines w:val="0"/>
        <w:pageBreakBefore w:val="0"/>
        <w:widowControl w:val="0"/>
        <w:tabs>
          <w:tab w:val="left" w:pos="145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lang w:val="en-US" w:eastAsia="en-US" w:bidi="en-US"/>
        </w:rPr>
        <w:t>3</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列入期限满一年可申请提前移出。当事人被列入严重违法失信名单满一年，且符合下列条件：已经自觉履行行政处罚决定中规定的义务，已经主动消除危害后果和不良影响，未再受到市场监督管理部门较重行政处罚的，可以向市场监督管理部门申请提前移出。</w:t>
      </w:r>
    </w:p>
    <w:p>
      <w:pPr>
        <w:keepNext w:val="0"/>
        <w:keepLines w:val="0"/>
        <w:pageBreakBefore w:val="0"/>
        <w:widowControl w:val="0"/>
        <w:tabs>
          <w:tab w:val="left" w:pos="145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lang w:val="en-US" w:eastAsia="en-US" w:bidi="en-US"/>
        </w:rPr>
        <w:t>4</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列入期限满三年由列入部门移出。当事人自被列入严重违法失信名单之日起满三年的，由列入严重违法失信名单的市场监督管理部门移出，停止公示相关信息，并解除相关管理措施。依照法律法规实施限制开展生产经营活动、限制从业等措施超过三年的，按照实际限制期限执行。</w:t>
      </w:r>
    </w:p>
    <w:p>
      <w:pPr>
        <w:keepNext w:val="0"/>
        <w:keepLines w:val="0"/>
        <w:pageBreakBefore w:val="0"/>
        <w:widowControl w:val="0"/>
        <w:tabs>
          <w:tab w:val="left" w:pos="145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lang w:val="en-US" w:eastAsia="en-US" w:bidi="en-US"/>
        </w:rPr>
        <w:t>5</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不得申请提前移出。依照法律、法规和党中央、国务院政策文件明确规定不可信用修复的，或者实施相应管理措施期限尚未届满的，不得申请提前移出。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4.</w:t>
      </w:r>
      <w:r>
        <w:rPr>
          <w:rFonts w:hint="eastAsia" w:ascii="仿宋_GB2312" w:hAnsi="仿宋_GB2312" w:eastAsia="仿宋_GB2312" w:cs="仿宋_GB2312"/>
          <w:smallCaps w:val="0"/>
          <w:sz w:val="32"/>
          <w:szCs w:val="32"/>
        </w:rPr>
        <w:t>列入严重违法失信名单的特别要求。因新修订的《严违办法》与《企业信息公示暂行条例》在列入严重违法失信名单的内容和时限上有不一致的地方，在《企业信息公示暂行条例》修改前，仍然按其规定执行。因此，按照《企业信息公示暂行条例》第十七条（注4</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、《企业经营异常名录管理暂行办法》第四条第一、二、三项（注</w:t>
      </w:r>
      <w:r>
        <w:rPr>
          <w:rFonts w:hint="eastAsia" w:ascii="仿宋_GB2312" w:hAnsi="仿宋_GB2312" w:eastAsia="仿宋_GB2312" w:cs="仿宋_GB2312"/>
          <w:smallCaps w:val="0"/>
          <w:sz w:val="32"/>
          <w:szCs w:val="32"/>
          <w:lang w:val="en-US" w:eastAsia="en-US" w:bidi="en-US"/>
        </w:rPr>
        <w:t>5</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规定列入经营异常名录届满三年的，继续按照《企业信息公示暂行条例》有关规定列入严重违法失信企业名单。而按照《企业经营异常名录管理暂行办法》第四条第四项</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注</w:t>
      </w:r>
      <w:r>
        <w:rPr>
          <w:rFonts w:hint="eastAsia" w:ascii="仿宋_GB2312" w:hAnsi="仿宋_GB2312" w:eastAsia="仿宋_GB2312" w:cs="仿宋_GB2312"/>
          <w:smallCaps w:val="0"/>
          <w:sz w:val="32"/>
          <w:szCs w:val="32"/>
          <w:lang w:val="en-US" w:eastAsia="en-US" w:bidi="en-US"/>
        </w:rPr>
        <w:t>6</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规定列入经营异常名录届满三年的，不再列入严重违法失信企业名单。</w:t>
      </w:r>
    </w:p>
    <w:p>
      <w:pPr>
        <w:keepNext w:val="0"/>
        <w:keepLines w:val="0"/>
        <w:pageBreakBefore w:val="0"/>
        <w:widowControl w:val="0"/>
        <w:tabs>
          <w:tab w:val="left" w:pos="160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三）修复管辖。按照“谁决定、谁修复，谁认定、谁修复,谁处罚、谁修复”的原则实施信用修复。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行政处罚信息的信用修复由作出行政处罚决定的市场监督管理部门的具体办案机构负责。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经营异常名录（状态</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的信用修复由作出列入决定的市场监督管理部门的信用监管机构负责。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严重违法失信名单的信用修复，由作出列入决定的市场监督管理部门的具体办案机构负责。</w:t>
      </w:r>
    </w:p>
    <w:p>
      <w:pPr>
        <w:keepNext w:val="0"/>
        <w:keepLines w:val="0"/>
        <w:pageBreakBefore w:val="0"/>
        <w:widowControl w:val="0"/>
        <w:tabs>
          <w:tab w:val="left" w:pos="1618"/>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四）修复程序。按照依法依规、便捷高效的原则，规范信用修复的方式、流程和期限等，提高信用修复效率。针对轻微和一般违法失信情形，可以釆用缩短处理时限、网上修复等模式，提高办理效率。对于违法行为情节严重的，应当开展现场核查，切实提升监管效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1.</w:t>
      </w:r>
      <w:r>
        <w:rPr>
          <w:rFonts w:hint="eastAsia" w:ascii="仿宋_GB2312" w:hAnsi="仿宋_GB2312" w:eastAsia="仿宋_GB2312" w:cs="仿宋_GB2312"/>
          <w:smallCaps w:val="0"/>
          <w:sz w:val="32"/>
          <w:szCs w:val="32"/>
        </w:rPr>
        <w:t>申请受理。当事人可以向有管辖权的市场监督管理部门提出信用修复申请，说明事实、理由，并附信用修复申请书、守信承诺书、纠正违法失信行为的相关证据等材料。市场监督管理部门应当自收到申请之</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起二个工作</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内作出是否受理的决定。申请材料齐全，符合法定形式的，应当予以受理，并告知当事人。不予受理的，应当告知当事人，并说明理由。</w:t>
      </w:r>
    </w:p>
    <w:p>
      <w:pPr>
        <w:keepNext w:val="0"/>
        <w:keepLines w:val="0"/>
        <w:pageBreakBefore w:val="0"/>
        <w:widowControl w:val="0"/>
        <w:tabs>
          <w:tab w:val="left" w:pos="975"/>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2.</w:t>
      </w:r>
      <w:r>
        <w:rPr>
          <w:rFonts w:hint="eastAsia" w:ascii="仿宋_GB2312" w:hAnsi="仿宋_GB2312" w:eastAsia="仿宋_GB2312" w:cs="仿宋_GB2312"/>
          <w:smallCaps w:val="0"/>
          <w:sz w:val="32"/>
          <w:szCs w:val="32"/>
        </w:rPr>
        <w:t>检查核实。市场监督管理部门可以釆取网上核实、书面核实、实地核实等方式，对当事人履行法定义务、纠正违法行为等情况进行核实。</w:t>
      </w:r>
    </w:p>
    <w:p>
      <w:pPr>
        <w:keepNext w:val="0"/>
        <w:keepLines w:val="0"/>
        <w:pageBreakBefore w:val="0"/>
        <w:widowControl w:val="0"/>
        <w:tabs>
          <w:tab w:val="left" w:pos="99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3.</w:t>
      </w:r>
      <w:r>
        <w:rPr>
          <w:rFonts w:hint="eastAsia" w:ascii="仿宋_GB2312" w:hAnsi="仿宋_GB2312" w:eastAsia="仿宋_GB2312" w:cs="仿宋_GB2312"/>
          <w:smallCaps w:val="0"/>
          <w:sz w:val="32"/>
          <w:szCs w:val="32"/>
        </w:rPr>
        <w:t>作出决定。申请提前停止公示行政处罚信息的，市场监督管理部门应当自受理之</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起十五个工作</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内作出决定。准予提前停止公示行政处罚信息的，应当自作出决定之日起三个工作日内，停止公示相关信息，并依法解除相关管理措施。不予提前停止公示行政处罚信息的，应当告知当事人，并说明理由。依照法律、行政法规规定，实施相应管理措施期限尚未届满的除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申请移出经营异常名录或者申请恢复个体工商户正常记载状态的，市场监督管理部门应当自收到申请之日起五个工作日内作出决定，移出经营异常名录，或者恢复个体工商户正常记载状态。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申请移出严重违法失信名单的，市场监督管理部门应当自受理之日起十五个工作日内作出决定。准予移出严重违法失信名单的，应当自作出决定之日起三个工作日内，停止公示相关信息，并依法解除相关管理措施。不予移出严重违法失信名单的，应当告知当事人，并说明理由。依照法律、行政法规规定，实施相应管理措施期限尚未届满的除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4.</w:t>
      </w:r>
      <w:r>
        <w:rPr>
          <w:rFonts w:hint="eastAsia" w:ascii="仿宋_GB2312" w:hAnsi="仿宋_GB2312" w:eastAsia="仿宋_GB2312" w:cs="仿宋_GB2312"/>
          <w:smallCaps w:val="0"/>
          <w:sz w:val="32"/>
          <w:szCs w:val="32"/>
        </w:rPr>
        <w:t>数据处理。市场监督管理部门应当自停止公示行政处罚信息、移出经营异常名录、恢复个体工商户正常记载状态、移出严重违法失信名单等相关信息后三个工作</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内，将相关信息推送至其他部门。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按照“谁认定、谁修复”原则，登记地（住所地）市场监督管理部门应当自收到其他部门提供的信用修复信息之</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起五个工作</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内，配合在公示系统中停止公示、标注失信信息。</w:t>
      </w:r>
    </w:p>
    <w:p>
      <w:pPr>
        <w:keepNext w:val="0"/>
        <w:keepLines w:val="0"/>
        <w:pageBreakBefore w:val="0"/>
        <w:widowControl w:val="0"/>
        <w:tabs>
          <w:tab w:val="left" w:pos="159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五）建立撤销机制。当事人故意隐瞒真实情况、弄虚作假,情节严重的，由市场监督管理部门撤销准予信用修复的决定，恢复之前状态。市场监督管理部门行政处罚信息、严重违法失信名单公示期重新计算。</w:t>
      </w:r>
    </w:p>
    <w:p>
      <w:pPr>
        <w:keepNext w:val="0"/>
        <w:keepLines w:val="0"/>
        <w:pageBreakBefore w:val="0"/>
        <w:widowControl w:val="0"/>
        <w:tabs>
          <w:tab w:val="left" w:pos="1611"/>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六）建立应急状态修复机制。在国家发生重大自然灾害、公共卫生、社会安全等突发事件期间，企业参与应急抢险救灾、疫情防控、重大项目建设等，或者履行社会责任有突出贡献的，得到省市级政府表彰奖励的，当事人可以向有管辖权的市场监督管理部门申请信用修复，市场监督管理部门应当予以受理，鼓励企业积极承担社会责任。依照法律、行政法规规定，实施相应管理措施期限尚未届满的除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mallCaps w:val="0"/>
          <w:sz w:val="32"/>
          <w:szCs w:val="32"/>
        </w:rPr>
        <w:t>三、强化组织技术保障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一）加强组织领导。各级市场监督管理部门要切实加强信用修复工作的组织领导，建立完善分工明确、运行顺畅的信用修复工作机制，确保信用修复各项工作部署落到实处。省局成立信用修复工作领导小组，省局主管局长任组长，省局法规处、注册登记处、网络交易监管处、执法稽查处、信用监督管理处、反垄断处、价格监督检查处、反不正当竞争处、广告监管处、产品质量安全监管处、食品安全协调处、食品生产安全监管处、食品经营安全监管处、食品安全抽检监测处、特种设备安全监察处、计量处、标准化处、认证监督管理处、检验检测监督管理处、知识产权促进处、知识产权保护处、网信办、直属分局、信息中心等为成员。领导小组办公室设在省局信用监督管理处，信用监督管理处处长任办公室主任。其主要职责是：负责省局领导小组</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常工作；组织、协调各成员单位按照各自职责做好相关工作落实和对各地的工作指导。各业务成员单位主要职责是：按照工作职责做好相关工作落实和对各地市的检查指导。要在规定时限内办结符合条件的信用修复申请，不得以任何形式向申请信用修复的企业收取费用。执法办案部门负责所办理的行政处罚案件的严重违法失信名单管理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各级市场监督管理部门要高度重视严重违法失信名单管理、行政处罚信息公示和信用修复管理工作，加强统筹协调，充分发挥信用监管、综合执法、业务主管和法制机构的职能作用，保证各项工作落实落地。</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二）强化信息化支撑。省局各相关机构要按照《市场监管总局办公厅关于贯彻落实〈市场监督管理严重违法失信名单管理办法〉等3个文件有关事项的通知》（市监信发〔2021〕65号）中的技术规范，统筹做好现有严重违法失信企业名单管理、经营异常名录管理、执法办案、行政许可、登记注册等系统的协同改造和优化升级。开发完善信用修复模块，实现信用修复数据的自动统计分析等功能，推动市场监管综合管理系统的整合，建立完善能够贯通全省各层级、各业务领域的审批、监管、执法办案等系统的信息化综合监管平台，全面支撑严重违法失信名单管理、行政处罚信息公示和信用修复管理工作。</w:t>
      </w:r>
    </w:p>
    <w:p>
      <w:pPr>
        <w:keepNext w:val="0"/>
        <w:keepLines w:val="0"/>
        <w:pageBreakBefore w:val="0"/>
        <w:widowControl w:val="0"/>
        <w:tabs>
          <w:tab w:val="left" w:pos="155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三）切实用好信用监管工具。各级市场监督管理部门要按照国家市场监督管理总局规章、规范性文件和本意见规定，全面、准确把握相关标准，严格履行规定程序，依法依规实施失信惩戒和信用修复，坚持惩戒与激励相结合，维护公平交易秩序。</w:t>
      </w:r>
    </w:p>
    <w:p>
      <w:pPr>
        <w:keepNext w:val="0"/>
        <w:keepLines w:val="0"/>
        <w:pageBreakBefore w:val="0"/>
        <w:widowControl w:val="0"/>
        <w:tabs>
          <w:tab w:val="left" w:pos="156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四）加大宣传培训力度。各级市场监督管理部门要通过各类媒体加大宣传力度，曝光典型案例，对违法违规行为形成有力震慑，对补救纠错行为予以激励。</w:t>
      </w:r>
    </w:p>
    <w:p>
      <w:pPr>
        <w:keepNext w:val="0"/>
        <w:keepLines w:val="0"/>
        <w:pageBreakBefore w:val="0"/>
        <w:widowControl w:val="0"/>
        <w:tabs>
          <w:tab w:val="left" w:pos="1561"/>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五）加强监督检查。严禁在信用修复管理中收取任何费用。通过市场主体投诉、大数据监测和其他途径，核实信用修复数据。发现信用修复存在错误的，上级市场监督管理部门应当责令改正。对负有责任的主管人员和其他直接责任人员依照《市场监督管理行政执法责任制规定》等予以处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河南省市场监督管理局以前发文中涉及信用修复的内容与本文不一致的，以此文为准。原河南省工商行政管理局于2018</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10</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年9月印发的《关于建立严重违法失信企业信用修复机制的通知》</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豫工商〔2018〕31号），自本文件下发之日起废止。</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附件：</w:t>
      </w:r>
      <w:r>
        <w:rPr>
          <w:rFonts w:hint="eastAsia" w:ascii="仿宋_GB2312" w:hAnsi="仿宋_GB2312" w:eastAsia="仿宋_GB2312" w:cs="仿宋_GB2312"/>
          <w:smallCaps w:val="0"/>
          <w:sz w:val="32"/>
          <w:szCs w:val="32"/>
          <w:lang w:val="en-US" w:eastAsia="en-US" w:bidi="en-US"/>
        </w:rPr>
        <w:t>1.</w:t>
      </w:r>
      <w:r>
        <w:rPr>
          <w:rFonts w:hint="eastAsia" w:ascii="仿宋_GB2312" w:hAnsi="仿宋_GB2312" w:eastAsia="仿宋_GB2312" w:cs="仿宋_GB2312"/>
          <w:smallCaps w:val="0"/>
          <w:sz w:val="32"/>
          <w:szCs w:val="32"/>
        </w:rPr>
        <w:t>《实施意见》标注说明</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2.</w:t>
      </w:r>
      <w:r>
        <w:rPr>
          <w:rFonts w:hint="eastAsia" w:ascii="仿宋_GB2312" w:hAnsi="仿宋_GB2312" w:eastAsia="仿宋_GB2312" w:cs="仿宋_GB2312"/>
          <w:smallCaps w:val="0"/>
          <w:sz w:val="32"/>
          <w:szCs w:val="32"/>
        </w:rPr>
        <w:t>《实施意见》相关表格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此件主动公开）</w:t>
      </w:r>
    </w:p>
    <w:p>
      <w:pPr>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r>
        <w:rPr>
          <w:rFonts w:hint="eastAsia" w:ascii="黑体" w:hAnsi="黑体" w:eastAsia="黑体" w:cs="黑体"/>
          <w:smallCaps w:val="0"/>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mallCaps w:val="0"/>
          <w:sz w:val="44"/>
          <w:szCs w:val="44"/>
        </w:rPr>
      </w:pPr>
      <w:r>
        <w:rPr>
          <w:rFonts w:hint="eastAsia" w:ascii="方正大标宋简体" w:hAnsi="方正大标宋简体" w:eastAsia="方正大标宋简体" w:cs="方正大标宋简体"/>
          <w:smallCaps w:val="0"/>
          <w:sz w:val="44"/>
          <w:szCs w:val="44"/>
        </w:rPr>
        <w:t>《实施意见》标注说明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注</w:t>
      </w:r>
      <w:r>
        <w:rPr>
          <w:rFonts w:hint="eastAsia" w:ascii="仿宋_GB2312" w:hAnsi="仿宋_GB2312" w:eastAsia="仿宋_GB2312" w:cs="仿宋_GB2312"/>
          <w:smallCaps w:val="0"/>
          <w:sz w:val="32"/>
          <w:szCs w:val="32"/>
          <w:lang w:val="en-US" w:eastAsia="en-US" w:bidi="en-US"/>
        </w:rPr>
        <w:t>1.</w:t>
      </w:r>
      <w:r>
        <w:rPr>
          <w:rFonts w:hint="eastAsia" w:ascii="仿宋_GB2312" w:hAnsi="仿宋_GB2312" w:eastAsia="仿宋_GB2312" w:cs="仿宋_GB2312"/>
          <w:smallCaps w:val="0"/>
          <w:sz w:val="32"/>
          <w:szCs w:val="32"/>
        </w:rPr>
        <w:t>《严重违法失信企业名单管理暂行办法》第五条第一款第二至十项：“（二）提交虚假材料或者釆取其他欺诈手段隐瞒重要事实，取得公司变更或者注销登记，被撤销登记的；（三）组织策划传销的，或者因为传销行为提供便利条件两年内受到3次以上行政处罚的；（四）因直销违法行为两年内受到3次以上行政处罚的；（五）因不正当竞争行为两年内受到3次以上行政处罚的；（六）因提供的商品或者服务不符合保障人身、财产安全要求，造成人身伤害等严重侵害消费者权益的违法行为，两年内受到3次以上行政处罚的；（七）因发布虚假广告两年内受到3次以上行政处罚的，或者发布关系消费者生命健康的商品或者服务的虚假广告，造成人身伤害的或者其他严重社会不良影响的；（八）因商标侵权行为5年内受到两次以上行政处罚的；（九</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被决定停止受理商标代理业务的；（十）国家工商行政管理总局规定的其他违反工商行政管理法律、行政法规且情节严重的。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注</w:t>
      </w:r>
      <w:r>
        <w:rPr>
          <w:rFonts w:hint="eastAsia" w:ascii="仿宋_GB2312" w:hAnsi="仿宋_GB2312" w:eastAsia="仿宋_GB2312" w:cs="仿宋_GB2312"/>
          <w:smallCaps w:val="0"/>
          <w:sz w:val="32"/>
          <w:szCs w:val="32"/>
          <w:lang w:val="en-US" w:eastAsia="en-US" w:bidi="en-US"/>
        </w:rPr>
        <w:t>2.</w:t>
      </w:r>
      <w:r>
        <w:rPr>
          <w:rFonts w:hint="eastAsia" w:ascii="仿宋_GB2312" w:hAnsi="仿宋_GB2312" w:eastAsia="仿宋_GB2312" w:cs="仿宋_GB2312"/>
          <w:smallCaps w:val="0"/>
          <w:sz w:val="32"/>
          <w:szCs w:val="32"/>
        </w:rPr>
        <w:t>《严重违法失信企业名单管理暂行办法》第五条第二款：“企业违反工商行政管理法律、行政法规，有前款第（三）项至第（八）项规定行为之一，两年内累计受到3次以上行政处罚的，列入严重违法失信企业名单管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注3:《企业经营异常名录管理暂行办法》第四条第一、二、三、四项：“县级以上工商行政管理部门应当将有下列情形之一的企业列入经营异常名录：</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一）未按照《企业信息公示暂行条例》第八条规定的期限公示年度报告的；（二）未在工商行政管理部门依照《企业信息公示暂行条例》第十条规定责令的期限内公示有关企业信息的；（三）公示企业信息隐瞒真实情况、弄虚作假的；（四）通过登记的住所或者经营场所无法联系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注4:《企业信息公示暂行条例》第十七条“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一</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企业未按照本条例规定的期限公示年度报告或者未按照工商行政管理部门责令的期限公示有关企业信息的；（二</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企业公示信息隐瞒真实情况、弄虚作假的。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企业自被列入严重违法企业名单之日起满5年未再发生第一款规定情形的，由国务院工商行政管理部门或者省、自治区、直辖市人民政府工商行政管理部门移出严重违法企业名单。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注5:《企业经营异常名录管理暂行办法》第四条第一、二、三项“县级以上工商行政管理部门应当将有下列情形之一的企业列入经营异常名录：</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一）未按照《企业信息公示暂行条例》第八条规定的期限公示年度报告的；（二）未在工商行政管理部门依照《企业信息公示暂行条例》第十条规定责令的期限内公示有关企业信息的；（三）公示企业信息隐瞒真实情况、弄虚作假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注6:《企业经营异常名录管理暂行办法》第四条第四项“县级以上工商行政管理部门应当将有下列情形之一的企业列入经营异常名录：</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四）通过登记的住所或者经营场所无法联系的。</w:t>
      </w:r>
    </w:p>
    <w:p>
      <w:pPr>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r>
        <w:rPr>
          <w:rFonts w:hint="eastAsia" w:ascii="黑体" w:hAnsi="黑体" w:eastAsia="黑体" w:cs="黑体"/>
          <w:smallCaps w:val="0"/>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方正大标宋简体" w:hAnsi="方正大标宋简体" w:eastAsia="方正大标宋简体" w:cs="方正大标宋简体"/>
          <w:smallCaps w:val="0"/>
          <w:sz w:val="44"/>
          <w:szCs w:val="44"/>
        </w:rPr>
      </w:pPr>
      <w:bookmarkStart w:id="0" w:name="bookmark1"/>
      <w:r>
        <w:rPr>
          <w:rFonts w:hint="eastAsia" w:ascii="方正大标宋简体" w:hAnsi="方正大标宋简体" w:eastAsia="方正大标宋简体" w:cs="方正大标宋简体"/>
          <w:smallCaps w:val="0"/>
          <w:sz w:val="44"/>
          <w:szCs w:val="44"/>
        </w:rPr>
        <w:t>市场主体信用修复申请书</w:t>
      </w:r>
      <w:bookmarkEnd w:id="0"/>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2"/>
        <w:rPr>
          <w:rFonts w:hint="eastAsia" w:ascii="仿宋_GB2312" w:hAnsi="仿宋_GB2312" w:eastAsia="仿宋_GB2312" w:cs="仿宋_GB2312"/>
          <w:smallCaps w:val="0"/>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09"/>
        <w:gridCol w:w="2549"/>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9" w:hRule="atLeast"/>
        </w:trPr>
        <w:tc>
          <w:tcPr>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基本</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情况</w:t>
            </w: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当事人</w:t>
            </w: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99" w:hRule="atLeast"/>
        </w:trPr>
        <w:tc>
          <w:tcPr>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法定代表人（负责人、经营者</w:t>
            </w:r>
            <w:r>
              <w:rPr>
                <w:rFonts w:hint="eastAsia" w:ascii="仿宋_GB2312" w:hAnsi="仿宋_GB2312" w:eastAsia="仿宋_GB2312" w:cs="仿宋_GB2312"/>
                <w:smallCaps w:val="0"/>
                <w:sz w:val="28"/>
                <w:szCs w:val="28"/>
                <w:lang w:val="en-US" w:eastAsia="zh-CN" w:bidi="en-US"/>
              </w:rPr>
              <w:t>）</w:t>
            </w:r>
            <w:r>
              <w:rPr>
                <w:rFonts w:hint="eastAsia" w:ascii="仿宋_GB2312" w:hAnsi="仿宋_GB2312" w:eastAsia="仿宋_GB2312" w:cs="仿宋_GB2312"/>
                <w:smallCaps w:val="0"/>
                <w:sz w:val="28"/>
                <w:szCs w:val="28"/>
              </w:rPr>
              <w:t>姓名及身份证件号码</w:t>
            </w: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34" w:hRule="atLeast"/>
        </w:trPr>
        <w:tc>
          <w:tcPr>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住所</w:t>
            </w:r>
            <w:r>
              <w:rPr>
                <w:rFonts w:hint="eastAsia" w:ascii="仿宋_GB2312" w:hAnsi="仿宋_GB2312" w:eastAsia="仿宋_GB2312" w:cs="仿宋_GB2312"/>
                <w:smallCaps w:val="0"/>
                <w:sz w:val="28"/>
                <w:szCs w:val="28"/>
                <w:lang w:eastAsia="zh-CN"/>
              </w:rPr>
              <w:t>（</w:t>
            </w:r>
            <w:r>
              <w:rPr>
                <w:rFonts w:hint="eastAsia" w:ascii="仿宋_GB2312" w:hAnsi="仿宋_GB2312" w:eastAsia="仿宋_GB2312" w:cs="仿宋_GB2312"/>
                <w:smallCaps w:val="0"/>
                <w:sz w:val="28"/>
                <w:szCs w:val="28"/>
              </w:rPr>
              <w:t>经营场所）</w:t>
            </w: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4" w:hRule="atLeast"/>
        </w:trPr>
        <w:tc>
          <w:tcPr>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联系电话</w:t>
            </w: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4" w:hRule="atLeast"/>
        </w:trPr>
        <w:tc>
          <w:tcPr>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登记/发证机关</w:t>
            </w: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22"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申请信</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用修复</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的事项</w:t>
            </w:r>
          </w:p>
        </w:tc>
        <w:tc>
          <w:tcPr>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□经营异常名录</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□个体工商户经营异常状态</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□行政处罚信息</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□严重违法失信名单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1"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决定文</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书号</w:t>
            </w:r>
          </w:p>
        </w:tc>
        <w:tc>
          <w:tcPr>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决定</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82"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申请</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事实和理由</w:t>
            </w:r>
          </w:p>
        </w:tc>
        <w:tc>
          <w:tcPr>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70"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mallCaps w:val="0"/>
                <w:sz w:val="28"/>
                <w:szCs w:val="28"/>
              </w:rPr>
            </w:pPr>
          </w:p>
        </w:tc>
        <w:tc>
          <w:tcPr>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86"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申请</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单位</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签字</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32"/>
                <w:szCs w:val="32"/>
              </w:rPr>
              <w:t>盖章</w:t>
            </w:r>
          </w:p>
        </w:tc>
        <w:tc>
          <w:tcPr>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法定代表人</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负责人、经营者）签字:</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3200" w:firstLineChars="1000"/>
              <w:jc w:val="both"/>
              <w:textAlignment w:val="auto"/>
              <w:rPr>
                <w:rFonts w:hint="eastAsia" w:ascii="仿宋_GB2312" w:hAnsi="仿宋_GB2312" w:eastAsia="仿宋_GB2312" w:cs="仿宋_GB2312"/>
                <w:smallCaps w:val="0"/>
                <w:sz w:val="32"/>
                <w:szCs w:val="32"/>
                <w:lang w:val="en-US" w:eastAsia="en-US" w:bidi="en-US"/>
              </w:rPr>
            </w:pPr>
            <w:r>
              <w:rPr>
                <w:rFonts w:hint="eastAsia" w:ascii="仿宋_GB2312" w:hAnsi="仿宋_GB2312" w:eastAsia="仿宋_GB2312" w:cs="仿宋_GB2312"/>
                <w:smallCaps w:val="0"/>
                <w:sz w:val="32"/>
                <w:szCs w:val="32"/>
              </w:rPr>
              <w:t>单位（公章</w:t>
            </w:r>
            <w:r>
              <w:rPr>
                <w:rFonts w:hint="eastAsia" w:ascii="仿宋_GB2312" w:hAnsi="仿宋_GB2312" w:eastAsia="仿宋_GB2312" w:cs="仿宋_GB2312"/>
                <w:smallCaps w:val="0"/>
                <w:sz w:val="32"/>
                <w:szCs w:val="32"/>
                <w:lang w:val="en-US" w:eastAsia="en-US" w:bidi="en-US"/>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32"/>
                <w:szCs w:val="32"/>
              </w:rPr>
              <w:t>申请日期：</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填表须知：</w:t>
      </w:r>
      <w:r>
        <w:rPr>
          <w:rFonts w:hint="eastAsia" w:ascii="仿宋_GB2312" w:hAnsi="仿宋_GB2312" w:eastAsia="仿宋_GB2312" w:cs="仿宋_GB2312"/>
          <w:smallCaps w:val="0"/>
          <w:sz w:val="28"/>
          <w:szCs w:val="28"/>
          <w:lang w:val="en-US" w:eastAsia="en-US" w:bidi="en-US"/>
        </w:rPr>
        <w:t>1.</w:t>
      </w:r>
      <w:r>
        <w:rPr>
          <w:rFonts w:hint="eastAsia" w:ascii="仿宋_GB2312" w:hAnsi="仿宋_GB2312" w:eastAsia="仿宋_GB2312" w:cs="仿宋_GB2312"/>
          <w:smallCaps w:val="0"/>
          <w:sz w:val="28"/>
          <w:szCs w:val="28"/>
        </w:rPr>
        <w:t>本申请书仅限向市场监督管理部门申请信用修复时使用。</w:t>
      </w:r>
    </w:p>
    <w:p>
      <w:pPr>
        <w:keepNext w:val="0"/>
        <w:keepLines w:val="0"/>
        <w:pageBreakBefore w:val="0"/>
        <w:widowControl w:val="0"/>
        <w:tabs>
          <w:tab w:val="left" w:pos="1802"/>
        </w:tabs>
        <w:kinsoku/>
        <w:wordWrap/>
        <w:overflowPunct/>
        <w:topLinePunct w:val="0"/>
        <w:autoSpaceDE/>
        <w:autoSpaceDN/>
        <w:bidi w:val="0"/>
        <w:adjustRightInd/>
        <w:snapToGrid/>
        <w:spacing w:line="500" w:lineRule="exact"/>
        <w:ind w:left="0" w:firstLine="1400" w:firstLineChars="5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lang w:val="en-US" w:eastAsia="en-US" w:bidi="en-US"/>
        </w:rPr>
        <w:t>2.</w:t>
      </w:r>
      <w:r>
        <w:rPr>
          <w:rFonts w:hint="eastAsia" w:ascii="仿宋_GB2312" w:hAnsi="仿宋_GB2312" w:eastAsia="仿宋_GB2312" w:cs="仿宋_GB2312"/>
          <w:smallCaps w:val="0"/>
          <w:sz w:val="28"/>
          <w:szCs w:val="28"/>
        </w:rPr>
        <w:t>申请人对本申请书所填内容的真实性、合法性负责。</w:t>
      </w:r>
    </w:p>
    <w:p>
      <w:pPr>
        <w:keepNext w:val="0"/>
        <w:keepLines w:val="0"/>
        <w:pageBreakBefore w:val="0"/>
        <w:widowControl w:val="0"/>
        <w:tabs>
          <w:tab w:val="left" w:pos="1802"/>
        </w:tabs>
        <w:kinsoku/>
        <w:wordWrap/>
        <w:overflowPunct/>
        <w:topLinePunct w:val="0"/>
        <w:autoSpaceDE/>
        <w:autoSpaceDN/>
        <w:bidi w:val="0"/>
        <w:adjustRightInd/>
        <w:snapToGrid/>
        <w:spacing w:line="500" w:lineRule="exact"/>
        <w:ind w:left="0" w:firstLine="1400" w:firstLineChars="500"/>
        <w:jc w:val="both"/>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lang w:val="en-US" w:eastAsia="en-US" w:bidi="en-US"/>
        </w:rPr>
        <w:t>3.</w:t>
      </w:r>
      <w:r>
        <w:rPr>
          <w:rFonts w:hint="eastAsia" w:ascii="仿宋_GB2312" w:hAnsi="仿宋_GB2312" w:eastAsia="仿宋_GB2312" w:cs="仿宋_GB2312"/>
          <w:smallCaps w:val="0"/>
          <w:sz w:val="28"/>
          <w:szCs w:val="28"/>
        </w:rPr>
        <w:t>本申请书所有内容均为必填项，其中，“申请信用修复的</w:t>
      </w:r>
    </w:p>
    <w:p>
      <w:pPr>
        <w:keepNext w:val="0"/>
        <w:keepLines w:val="0"/>
        <w:pageBreakBefore w:val="0"/>
        <w:widowControl w:val="0"/>
        <w:tabs>
          <w:tab w:val="left" w:pos="1802"/>
        </w:tabs>
        <w:kinsoku/>
        <w:wordWrap/>
        <w:overflowPunct/>
        <w:topLinePunct w:val="0"/>
        <w:autoSpaceDE/>
        <w:autoSpaceDN/>
        <w:bidi w:val="0"/>
        <w:adjustRightInd/>
        <w:snapToGrid/>
        <w:spacing w:line="500" w:lineRule="exact"/>
        <w:ind w:firstLine="1400" w:firstLineChars="500"/>
        <w:jc w:val="both"/>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事项”为可选项，可视情况单选或者多选。</w:t>
      </w:r>
    </w:p>
    <w:p>
      <w:pPr>
        <w:keepNext w:val="0"/>
        <w:keepLines w:val="0"/>
        <w:pageBreakBefore w:val="0"/>
        <w:widowControl w:val="0"/>
        <w:tabs>
          <w:tab w:val="left" w:pos="1802"/>
        </w:tabs>
        <w:kinsoku/>
        <w:wordWrap/>
        <w:overflowPunct/>
        <w:topLinePunct w:val="0"/>
        <w:autoSpaceDE/>
        <w:autoSpaceDN/>
        <w:bidi w:val="0"/>
        <w:adjustRightInd/>
        <w:snapToGrid/>
        <w:spacing w:line="500" w:lineRule="exact"/>
        <w:ind w:firstLine="1400" w:firstLineChars="500"/>
        <w:jc w:val="both"/>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lang w:val="en-US" w:eastAsia="en-US" w:bidi="en-US"/>
        </w:rPr>
        <w:t>4.</w:t>
      </w:r>
      <w:r>
        <w:rPr>
          <w:rFonts w:hint="eastAsia" w:ascii="仿宋_GB2312" w:hAnsi="仿宋_GB2312" w:eastAsia="仿宋_GB2312" w:cs="仿宋_GB2312"/>
          <w:smallCaps w:val="0"/>
          <w:sz w:val="28"/>
          <w:szCs w:val="28"/>
        </w:rPr>
        <w:t>“申请事实和理由”应当详细说明履行法定义务、纠正违</w:t>
      </w:r>
    </w:p>
    <w:p>
      <w:pPr>
        <w:keepNext w:val="0"/>
        <w:keepLines w:val="0"/>
        <w:pageBreakBefore w:val="0"/>
        <w:widowControl w:val="0"/>
        <w:tabs>
          <w:tab w:val="left" w:pos="1802"/>
        </w:tabs>
        <w:kinsoku/>
        <w:wordWrap/>
        <w:overflowPunct/>
        <w:topLinePunct w:val="0"/>
        <w:autoSpaceDE/>
        <w:autoSpaceDN/>
        <w:bidi w:val="0"/>
        <w:adjustRightInd/>
        <w:snapToGrid/>
        <w:spacing w:line="500" w:lineRule="exact"/>
        <w:ind w:firstLine="1400" w:firstLineChars="500"/>
        <w:jc w:val="both"/>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法行为、已经主动消除危害后果和不良影响的相关情况，如</w:t>
      </w:r>
    </w:p>
    <w:p>
      <w:pPr>
        <w:keepNext w:val="0"/>
        <w:keepLines w:val="0"/>
        <w:pageBreakBefore w:val="0"/>
        <w:widowControl w:val="0"/>
        <w:tabs>
          <w:tab w:val="left" w:pos="1802"/>
        </w:tabs>
        <w:kinsoku/>
        <w:wordWrap/>
        <w:overflowPunct/>
        <w:topLinePunct w:val="0"/>
        <w:autoSpaceDE/>
        <w:autoSpaceDN/>
        <w:bidi w:val="0"/>
        <w:adjustRightInd/>
        <w:snapToGrid/>
        <w:spacing w:line="500" w:lineRule="exact"/>
        <w:ind w:firstLine="1400" w:firstLineChars="500"/>
        <w:jc w:val="both"/>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表格不够，可另附页。</w:t>
      </w:r>
    </w:p>
    <w:p>
      <w:pPr>
        <w:keepNext w:val="0"/>
        <w:keepLines w:val="0"/>
        <w:pageBreakBefore w:val="0"/>
        <w:widowControl w:val="0"/>
        <w:tabs>
          <w:tab w:val="left" w:pos="1802"/>
        </w:tabs>
        <w:kinsoku/>
        <w:wordWrap/>
        <w:overflowPunct/>
        <w:topLinePunct w:val="0"/>
        <w:autoSpaceDE/>
        <w:autoSpaceDN/>
        <w:bidi w:val="0"/>
        <w:adjustRightInd/>
        <w:snapToGrid/>
        <w:spacing w:line="500" w:lineRule="exact"/>
        <w:ind w:firstLine="1400" w:firstLineChars="500"/>
        <w:jc w:val="both"/>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lang w:val="en-US" w:eastAsia="en-US" w:bidi="en-US"/>
        </w:rPr>
        <w:t>5.</w:t>
      </w:r>
      <w:r>
        <w:rPr>
          <w:rFonts w:hint="eastAsia" w:ascii="仿宋_GB2312" w:hAnsi="仿宋_GB2312" w:eastAsia="仿宋_GB2312" w:cs="仿宋_GB2312"/>
          <w:smallCaps w:val="0"/>
          <w:sz w:val="28"/>
          <w:szCs w:val="28"/>
        </w:rPr>
        <w:t>申请单位为法人或者其他组织的，应当由法定代表人（负</w:t>
      </w:r>
    </w:p>
    <w:p>
      <w:pPr>
        <w:keepNext w:val="0"/>
        <w:keepLines w:val="0"/>
        <w:pageBreakBefore w:val="0"/>
        <w:widowControl w:val="0"/>
        <w:tabs>
          <w:tab w:val="left" w:pos="1802"/>
        </w:tabs>
        <w:kinsoku/>
        <w:wordWrap/>
        <w:overflowPunct/>
        <w:topLinePunct w:val="0"/>
        <w:autoSpaceDE/>
        <w:autoSpaceDN/>
        <w:bidi w:val="0"/>
        <w:adjustRightInd/>
        <w:snapToGrid/>
        <w:spacing w:line="500" w:lineRule="exact"/>
        <w:ind w:firstLine="1400" w:firstLineChars="500"/>
        <w:jc w:val="both"/>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责人）签字，并加盖单位公章。申请单位为自然人或者个体</w:t>
      </w:r>
    </w:p>
    <w:p>
      <w:pPr>
        <w:keepNext w:val="0"/>
        <w:keepLines w:val="0"/>
        <w:pageBreakBefore w:val="0"/>
        <w:widowControl w:val="0"/>
        <w:tabs>
          <w:tab w:val="left" w:pos="1802"/>
        </w:tabs>
        <w:kinsoku/>
        <w:wordWrap/>
        <w:overflowPunct/>
        <w:topLinePunct w:val="0"/>
        <w:autoSpaceDE/>
        <w:autoSpaceDN/>
        <w:bidi w:val="0"/>
        <w:adjustRightInd/>
        <w:snapToGrid/>
        <w:spacing w:line="500" w:lineRule="exact"/>
        <w:ind w:firstLine="1400" w:firstLineChars="5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工商户的，签字即可。</w:t>
      </w:r>
    </w:p>
    <w:p>
      <w:pPr>
        <w:rPr>
          <w:rFonts w:hint="eastAsia" w:ascii="仿宋_GB2312" w:hAnsi="仿宋_GB2312" w:eastAsia="仿宋_GB2312" w:cs="仿宋_GB2312"/>
          <w:smallCaps w:val="0"/>
          <w:sz w:val="32"/>
          <w:szCs w:val="32"/>
        </w:rPr>
      </w:pPr>
      <w:bookmarkStart w:id="1" w:name="bookmark2"/>
      <w:r>
        <w:rPr>
          <w:rFonts w:hint="eastAsia" w:ascii="仿宋_GB2312" w:hAnsi="仿宋_GB2312" w:eastAsia="仿宋_GB2312" w:cs="仿宋_GB2312"/>
          <w:smallCaps w:val="0"/>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rPr>
        <w:t>守信承诺书</w:t>
      </w:r>
      <w:bookmarkEnd w:id="1"/>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eastAsia="zh-CN"/>
        </w:rPr>
        <w:t>（</w:t>
      </w:r>
      <w:r>
        <w:rPr>
          <w:rFonts w:hint="eastAsia" w:ascii="仿宋_GB2312" w:hAnsi="仿宋_GB2312" w:eastAsia="仿宋_GB2312" w:cs="仿宋_GB2312"/>
          <w:smallCaps w:val="0"/>
          <w:sz w:val="32"/>
          <w:szCs w:val="32"/>
          <w:u w:val="single"/>
        </w:rPr>
        <w:t>当事人）</w:t>
      </w:r>
      <w:r>
        <w:rPr>
          <w:rFonts w:hint="eastAsia" w:ascii="仿宋_GB2312" w:hAnsi="仿宋_GB2312" w:eastAsia="仿宋_GB2312" w:cs="仿宋_GB2312"/>
          <w:smallCaps w:val="0"/>
          <w:sz w:val="32"/>
          <w:szCs w:val="32"/>
        </w:rPr>
        <w:t>郑重承诺：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将严格遵守国家法律、法规及相关规定，守法经营，加强诚信自律，强化内部管理。自觉履行社会责任，自觉遵守社会公德，自觉接受政府、行业组织、社会公众、新闻媒体监督。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同意通过国家企业信用信息公示系统公示本承诺书。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承诺单位（公章</w:t>
      </w:r>
      <w:r>
        <w:rPr>
          <w:rFonts w:hint="eastAsia" w:ascii="仿宋_GB2312" w:hAnsi="仿宋_GB2312" w:eastAsia="仿宋_GB2312" w:cs="仿宋_GB2312"/>
          <w:smallCaps w:val="0"/>
          <w:sz w:val="32"/>
          <w:szCs w:val="32"/>
          <w:lang w:val="en-US" w:eastAsia="en-US" w:bidi="en-US"/>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法定代表人（负责人、经营者、自然人）签字：</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720" w:firstLineChars="2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p>
    <w:p>
      <w:pPr>
        <w:keepNext w:val="0"/>
        <w:keepLines w:val="0"/>
        <w:pageBreakBefore w:val="0"/>
        <w:widowControl w:val="0"/>
        <w:tabs>
          <w:tab w:val="left" w:leader="underscore" w:pos="2227"/>
          <w:tab w:val="left" w:leader="underscore" w:pos="350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2227"/>
          <w:tab w:val="left" w:leader="underscore" w:pos="350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2227"/>
          <w:tab w:val="left" w:leader="underscore" w:pos="350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2227"/>
          <w:tab w:val="left" w:leader="underscore" w:pos="350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2227"/>
          <w:tab w:val="left" w:leader="underscore" w:pos="3509"/>
        </w:tabs>
        <w:kinsoku/>
        <w:wordWrap/>
        <w:overflowPunct/>
        <w:topLinePunct w:val="0"/>
        <w:autoSpaceDE/>
        <w:autoSpaceDN/>
        <w:bidi w:val="0"/>
        <w:adjustRightInd/>
        <w:snapToGrid/>
        <w:spacing w:line="4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2227"/>
          <w:tab w:val="left" w:leader="underscore" w:pos="350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2227"/>
          <w:tab w:val="left" w:leader="underscore" w:pos="350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pBdr>
          <w:top w:val="single" w:color="auto" w:sz="4" w:space="0"/>
        </w:pBdr>
        <w:tabs>
          <w:tab w:val="left" w:leader="underscore" w:pos="2227"/>
          <w:tab w:val="left" w:leader="underscore" w:pos="3509"/>
        </w:tabs>
        <w:kinsoku/>
        <w:wordWrap/>
        <w:overflowPunct/>
        <w:topLinePunct w:val="0"/>
        <w:autoSpaceDE/>
        <w:autoSpaceDN/>
        <w:bidi w:val="0"/>
        <w:adjustRightInd/>
        <w:snapToGrid/>
        <w:spacing w:line="700" w:lineRule="exact"/>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mallCaps w:val="0"/>
          <w:sz w:val="32"/>
          <w:szCs w:val="32"/>
        </w:rPr>
        <w:t>本文书一式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份送达，一份归档，</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t>1</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tabs>
          <w:tab w:val="left" w:leader="underscore" w:pos="1722"/>
        </w:tabs>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rPr>
        <w:t>信用修复申请不予受理通知书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w:t>
      </w:r>
    </w:p>
    <w:p>
      <w:pPr>
        <w:keepNext w:val="0"/>
        <w:keepLines w:val="0"/>
        <w:pageBreakBefore w:val="0"/>
        <w:widowControl w:val="0"/>
        <w:tabs>
          <w:tab w:val="left" w:leader="underscore" w:pos="2258"/>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2258"/>
        </w:tabs>
        <w:kinsoku/>
        <w:wordWrap/>
        <w:overflowPunct/>
        <w:topLinePunct w:val="0"/>
        <w:autoSpaceDE/>
        <w:autoSpaceDN/>
        <w:bidi w:val="0"/>
        <w:adjustRightInd/>
        <w:snapToGrid/>
        <w:spacing w:line="240" w:lineRule="auto"/>
        <w:ind w:left="0" w:firstLine="0" w:firstLineChars="0"/>
        <w:jc w:val="both"/>
        <w:textAlignment w:val="auto"/>
        <w:rPr>
          <w:rFonts w:hint="default"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pPr>
      <w:r>
        <w:rPr>
          <w:rFonts w:hint="eastAsia" w:ascii="仿宋_GB2312" w:hAnsi="仿宋_GB2312" w:eastAsia="仿宋_GB2312" w:cs="仿宋_GB2312"/>
          <w:smallCaps w:val="0"/>
          <w:color w:val="FFFFFF" w:themeColor="background1"/>
          <w:sz w:val="32"/>
          <w:szCs w:val="32"/>
          <w:u w:val="single"/>
          <w:bdr w:val="none" w:sz="4" w:space="0"/>
          <w:lang w:val="en-US" w:eastAsia="zh-CN"/>
          <w14:textFill>
            <w14:solidFill>
              <w14:schemeClr w14:val="bg1"/>
            </w14:solidFill>
          </w14:textFill>
        </w:rPr>
        <w:t xml:space="preserve">                </w:t>
      </w:r>
    </w:p>
    <w:p>
      <w:pPr>
        <w:keepNext w:val="0"/>
        <w:keepLines w:val="0"/>
        <w:pageBreakBefore w:val="0"/>
        <w:widowControl w:val="0"/>
        <w:tabs>
          <w:tab w:val="left" w:leader="underscore" w:pos="2258"/>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color w:val="FFFFFF" w:themeColor="background1"/>
          <w:sz w:val="32"/>
          <w:szCs w:val="32"/>
          <w:u w:val="none"/>
          <w:bdr w:val="none" w:sz="4" w:space="0"/>
          <w:lang w:val="en-US" w:eastAsia="zh-CN"/>
        </w:rPr>
        <w:t xml:space="preserve">    </w:t>
      </w:r>
      <w:r>
        <w:rPr>
          <w:rFonts w:hint="eastAsia" w:ascii="仿宋_GB2312" w:hAnsi="仿宋_GB2312" w:eastAsia="仿宋_GB2312" w:cs="仿宋_GB2312"/>
          <w:smallCaps w:val="0"/>
          <w:sz w:val="32"/>
          <w:szCs w:val="32"/>
          <w:bdr w:val="none" w:sz="4" w:space="0"/>
        </w:rPr>
        <w:t>我局于年</w:t>
      </w:r>
      <w:r>
        <w:rPr>
          <w:rFonts w:hint="eastAsia" w:ascii="仿宋_GB2312" w:hAnsi="仿宋_GB2312" w:eastAsia="仿宋_GB2312" w:cs="仿宋_GB2312"/>
          <w:smallCaps w:val="0"/>
          <w:sz w:val="32"/>
          <w:szCs w:val="32"/>
          <w:u w:val="single"/>
          <w:bdr w:val="none" w:sz="4" w:space="0"/>
          <w:lang w:val="en-US" w:eastAsia="zh-CN"/>
        </w:rPr>
        <w:t xml:space="preserve">    </w:t>
      </w:r>
      <w:r>
        <w:rPr>
          <w:rFonts w:hint="eastAsia" w:ascii="仿宋_GB2312" w:hAnsi="仿宋_GB2312" w:eastAsia="仿宋_GB2312" w:cs="仿宋_GB2312"/>
          <w:smallCaps w:val="0"/>
          <w:sz w:val="32"/>
          <w:szCs w:val="32"/>
          <w:bdr w:val="none" w:sz="4" w:space="0"/>
        </w:rPr>
        <w:t>月</w:t>
      </w:r>
      <w:r>
        <w:rPr>
          <w:rFonts w:hint="eastAsia" w:ascii="仿宋_GB2312" w:hAnsi="仿宋_GB2312" w:eastAsia="仿宋_GB2312" w:cs="仿宋_GB2312"/>
          <w:smallCaps w:val="0"/>
          <w:sz w:val="32"/>
          <w:szCs w:val="32"/>
          <w:u w:val="single"/>
          <w:bdr w:val="none" w:sz="4" w:space="0"/>
          <w:lang w:val="en-US" w:eastAsia="zh-CN"/>
        </w:rPr>
        <w:t xml:space="preserve">    </w:t>
      </w:r>
      <w:r>
        <w:rPr>
          <w:rFonts w:hint="eastAsia" w:ascii="仿宋_GB2312" w:hAnsi="仿宋_GB2312" w:eastAsia="仿宋_GB2312" w:cs="仿宋_GB2312"/>
          <w:smallCaps w:val="0"/>
          <w:sz w:val="32"/>
          <w:szCs w:val="32"/>
          <w:bdr w:val="none" w:sz="4" w:space="0"/>
        </w:rPr>
        <w:t>日收</w:t>
      </w:r>
      <w:r>
        <w:rPr>
          <w:rFonts w:hint="eastAsia" w:ascii="仿宋_GB2312" w:hAnsi="仿宋_GB2312" w:eastAsia="仿宋_GB2312" w:cs="仿宋_GB2312"/>
          <w:smallCaps w:val="0"/>
          <w:sz w:val="32"/>
          <w:szCs w:val="32"/>
        </w:rPr>
        <w:t>到你（单位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提交的申请，经审查，存在</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等情形，不符合《市场监督管理信用修复管理办法》第八条规定，决定不予受理。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u w:val="single"/>
          <w:lang w:val="en-US" w:eastAsia="zh-CN"/>
        </w:rPr>
      </w:pPr>
      <w:r>
        <w:rPr>
          <w:rFonts w:hint="eastAsia" w:ascii="仿宋_GB2312" w:hAnsi="仿宋_GB2312" w:eastAsia="仿宋_GB2312" w:cs="仿宋_GB2312"/>
          <w:smallCaps w:val="0"/>
          <w:sz w:val="32"/>
          <w:szCs w:val="32"/>
        </w:rPr>
        <w:t>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如不服本决定，可以自收到本决定书之日起</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t>0</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内向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申请行政复议；也可以在</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内</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向人民法院提起行政诉讼。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3520" w:firstLineChars="1100"/>
        <w:jc w:val="both"/>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600" w:lineRule="exact"/>
        <w:ind w:left="0" w:firstLine="5440" w:firstLineChars="1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p>
    <w:p>
      <w:pPr>
        <w:keepNext w:val="0"/>
        <w:keepLines w:val="0"/>
        <w:pageBreakBefore w:val="0"/>
        <w:widowControl w:val="0"/>
        <w:tabs>
          <w:tab w:val="left" w:leader="underscore" w:pos="2218"/>
          <w:tab w:val="left" w:leader="underscore" w:pos="349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2218"/>
          <w:tab w:val="left" w:leader="underscore" w:pos="349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2218"/>
          <w:tab w:val="left" w:leader="underscore" w:pos="349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2218"/>
          <w:tab w:val="left" w:leader="underscore" w:pos="349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2218"/>
          <w:tab w:val="left" w:leader="underscore" w:pos="349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pBdr>
          <w:top w:val="single" w:color="auto" w:sz="4" w:space="0"/>
        </w:pBdr>
        <w:tabs>
          <w:tab w:val="left" w:leader="underscore" w:pos="2227"/>
          <w:tab w:val="left" w:leader="underscore" w:pos="3509"/>
        </w:tabs>
        <w:kinsoku/>
        <w:wordWrap/>
        <w:overflowPunct/>
        <w:topLinePunct w:val="0"/>
        <w:autoSpaceDE/>
        <w:autoSpaceDN/>
        <w:bidi w:val="0"/>
        <w:adjustRightInd/>
        <w:snapToGrid/>
        <w:spacing w:line="700" w:lineRule="exact"/>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mallCaps w:val="0"/>
          <w:sz w:val="32"/>
          <w:szCs w:val="32"/>
        </w:rPr>
        <w:t>本文书一式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份送达，一份归档，</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1</w:t>
      </w:r>
    </w:p>
    <w:p>
      <w:pPr>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br w:type="page"/>
      </w:r>
    </w:p>
    <w:p>
      <w:pPr>
        <w:keepNext w:val="0"/>
        <w:keepLines w:val="0"/>
        <w:pageBreakBefore w:val="0"/>
        <w:widowControl w:val="0"/>
        <w:tabs>
          <w:tab w:val="left" w:leader="underscore" w:pos="1008"/>
        </w:tabs>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mallCaps w:val="0"/>
          <w:sz w:val="44"/>
          <w:szCs w:val="44"/>
        </w:rPr>
      </w:pPr>
      <w:r>
        <w:rPr>
          <w:rFonts w:hint="eastAsia" w:ascii="方正大标宋简体" w:hAnsi="方正大标宋简体" w:eastAsia="方正大标宋简体" w:cs="方正大标宋简体"/>
          <w:smallCaps w:val="0"/>
          <w:sz w:val="44"/>
          <w:szCs w:val="44"/>
        </w:rPr>
        <w:t>信用修复决定审批表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mallCaps w:val="0"/>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030"/>
        <w:gridCol w:w="2894"/>
        <w:gridCol w:w="204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09"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名称/姓名</w:t>
            </w: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统一社会信用</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代码/身份证件</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号码</w:t>
            </w: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16"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审批事项</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□经营异常名录</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□个体工商户经营异常状态</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□行政处罚信息</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□严重违法失信名单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9"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作出决定的</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事实、理由、</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依据及主要内容</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经办人：</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54"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经办机构负责人意见</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经办机构负责人：</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78"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部门负责人意见</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部门负责人：</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r>
              <w:rPr>
                <w:rFonts w:hint="eastAsia" w:ascii="仿宋_GB2312" w:hAnsi="仿宋_GB2312" w:eastAsia="仿宋_GB2312" w:cs="仿宋_GB2312"/>
                <w:smallCaps w:val="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30"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备注</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sz w:val="28"/>
                <w:szCs w:val="28"/>
              </w:rPr>
            </w:pPr>
          </w:p>
        </w:tc>
      </w:tr>
    </w:tbl>
    <w:p>
      <w:pPr>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br w:type="page"/>
      </w:r>
    </w:p>
    <w:p>
      <w:pPr>
        <w:keepNext w:val="0"/>
        <w:keepLines w:val="0"/>
        <w:pageBreakBefore w:val="0"/>
        <w:widowControl w:val="0"/>
        <w:tabs>
          <w:tab w:val="left" w:leader="underscore" w:pos="3162"/>
        </w:tabs>
        <w:kinsoku/>
        <w:wordWrap/>
        <w:overflowPunct/>
        <w:topLinePunct w:val="0"/>
        <w:autoSpaceDE/>
        <w:autoSpaceDN/>
        <w:bidi w:val="0"/>
        <w:adjustRightInd/>
        <w:snapToGrid/>
        <w:spacing w:after="0" w:line="600" w:lineRule="exact"/>
        <w:jc w:val="center"/>
        <w:textAlignment w:val="auto"/>
        <w:rPr>
          <w:rFonts w:hint="eastAsia" w:ascii="仿宋_GB2312" w:hAnsi="仿宋_GB2312" w:eastAsia="仿宋_GB2312" w:cs="仿宋_GB2312"/>
          <w:sz w:val="32"/>
          <w:szCs w:val="32"/>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shd w:val="clear" w:color="auto" w:fill="auto"/>
        <w:tabs>
          <w:tab w:val="left" w:leader="underscore" w:pos="3162"/>
        </w:tabs>
        <w:kinsoku/>
        <w:wordWrap/>
        <w:overflowPunct/>
        <w:topLinePunct w:val="0"/>
        <w:autoSpaceDE/>
        <w:autoSpaceDN/>
        <w:bidi w:val="0"/>
        <w:adjustRightInd/>
        <w:snapToGrid/>
        <w:spacing w:after="0" w:line="600" w:lineRule="exact"/>
        <w:jc w:val="center"/>
        <w:textAlignment w:val="auto"/>
        <w:rPr>
          <w:rFonts w:hint="eastAsia" w:ascii="方正大标宋简体" w:hAnsi="方正大标宋简体" w:eastAsia="方正大标宋简体" w:cs="方正大标宋简体"/>
          <w:smallCaps w:val="0"/>
          <w:sz w:val="44"/>
          <w:szCs w:val="44"/>
        </w:rPr>
      </w:pPr>
      <w:r>
        <w:rPr>
          <w:rFonts w:hint="eastAsia" w:ascii="方正大标宋简体" w:hAnsi="方正大标宋简体" w:eastAsia="方正大标宋简体" w:cs="方正大标宋简体"/>
          <w:smallCaps w:val="0"/>
          <w:sz w:val="44"/>
          <w:szCs w:val="44"/>
        </w:rPr>
        <w:t>准予信用修复决定书</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w:t>
      </w:r>
    </w:p>
    <w:p>
      <w:pPr>
        <w:keepNext w:val="0"/>
        <w:keepLines w:val="0"/>
        <w:pageBreakBefore w:val="0"/>
        <w:widowControl w:val="0"/>
        <w:tabs>
          <w:tab w:val="left" w:leader="underscore" w:pos="7002"/>
        </w:tabs>
        <w:kinsoku/>
        <w:wordWrap/>
        <w:overflowPunct/>
        <w:topLinePunct w:val="0"/>
        <w:autoSpaceDE/>
        <w:autoSpaceDN/>
        <w:bidi w:val="0"/>
        <w:adjustRightInd/>
        <w:snapToGrid/>
        <w:spacing w:after="0" w:line="76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7002"/>
        </w:tabs>
        <w:kinsoku/>
        <w:wordWrap/>
        <w:overflowPunct/>
        <w:topLinePunct w:val="0"/>
        <w:autoSpaceDE/>
        <w:autoSpaceDN/>
        <w:bidi w:val="0"/>
        <w:adjustRightInd/>
        <w:snapToGrid/>
        <w:spacing w:after="0" w:line="760" w:lineRule="exact"/>
        <w:ind w:left="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mallCaps w:val="0"/>
          <w:sz w:val="32"/>
          <w:szCs w:val="32"/>
        </w:rPr>
        <w:t>当事人：</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t>0</w:t>
      </w:r>
    </w:p>
    <w:p>
      <w:pPr>
        <w:keepNext w:val="0"/>
        <w:keepLines w:val="0"/>
        <w:pageBreakBefore w:val="0"/>
        <w:widowControl w:val="0"/>
        <w:tabs>
          <w:tab w:val="left" w:leader="underscore" w:pos="7002"/>
        </w:tabs>
        <w:kinsoku/>
        <w:wordWrap/>
        <w:overflowPunct/>
        <w:topLinePunct w:val="0"/>
        <w:autoSpaceDE/>
        <w:autoSpaceDN/>
        <w:bidi w:val="0"/>
        <w:adjustRightInd/>
        <w:snapToGrid/>
        <w:spacing w:after="0"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主体资格证照名称：</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7002"/>
        </w:tabs>
        <w:kinsoku/>
        <w:wordWrap/>
        <w:overflowPunct/>
        <w:topLinePunct w:val="0"/>
        <w:autoSpaceDE/>
        <w:autoSpaceDN/>
        <w:bidi w:val="0"/>
        <w:adjustRightInd/>
        <w:snapToGrid/>
        <w:spacing w:after="0"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统一信用代码/身份证件号码：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7002"/>
        </w:tabs>
        <w:kinsoku/>
        <w:wordWrap/>
        <w:overflowPunct/>
        <w:topLinePunct w:val="0"/>
        <w:autoSpaceDE/>
        <w:autoSpaceDN/>
        <w:bidi w:val="0"/>
        <w:adjustRightInd/>
        <w:snapToGrid/>
        <w:spacing w:after="0"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住所/经营场所（住址</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7002"/>
        </w:tabs>
        <w:kinsoku/>
        <w:wordWrap/>
        <w:overflowPunct/>
        <w:topLinePunct w:val="0"/>
        <w:autoSpaceDE/>
        <w:autoSpaceDN/>
        <w:bidi w:val="0"/>
        <w:adjustRightInd/>
        <w:snapToGrid/>
        <w:spacing w:after="0"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法定代表人</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负责人、经营者）姓名：</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7002"/>
        </w:tabs>
        <w:kinsoku/>
        <w:wordWrap/>
        <w:overflowPunct/>
        <w:topLinePunct w:val="0"/>
        <w:autoSpaceDE/>
        <w:autoSpaceDN/>
        <w:bidi w:val="0"/>
        <w:adjustRightInd/>
        <w:snapToGrid/>
        <w:spacing w:after="0"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4899"/>
        </w:tabs>
        <w:kinsoku/>
        <w:wordWrap/>
        <w:overflowPunct/>
        <w:topLinePunct w:val="0"/>
        <w:autoSpaceDE/>
        <w:autoSpaceDN/>
        <w:bidi w:val="0"/>
        <w:adjustRightInd/>
        <w:snapToGrid/>
        <w:spacing w:after="0" w:line="7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联</w:t>
      </w:r>
      <w:r>
        <w:rPr>
          <w:rFonts w:hint="eastAsia" w:ascii="仿宋_GB2312" w:hAnsi="仿宋_GB2312" w:eastAsia="仿宋_GB2312" w:cs="仿宋_GB2312"/>
          <w:smallCaps w:val="0"/>
          <w:sz w:val="32"/>
          <w:szCs w:val="32"/>
        </w:rPr>
        <w:t>系电话：</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其他联系方式: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4246"/>
          <w:tab w:val="left" w:leader="underscore" w:pos="8869"/>
        </w:tabs>
        <w:kinsoku/>
        <w:wordWrap/>
        <w:overflowPunct/>
        <w:topLinePunct w:val="0"/>
        <w:autoSpaceDE/>
        <w:autoSpaceDN/>
        <w:bidi w:val="0"/>
        <w:adjustRightInd/>
        <w:snapToGrid/>
        <w:spacing w:after="0"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4246"/>
          <w:tab w:val="left" w:leader="underscore" w:pos="8869"/>
        </w:tabs>
        <w:kinsoku/>
        <w:wordWrap/>
        <w:overflowPunct/>
        <w:topLinePunct w:val="0"/>
        <w:autoSpaceDE/>
        <w:autoSpaceDN/>
        <w:bidi w:val="0"/>
        <w:adjustRightInd/>
        <w:snapToGrid/>
        <w:spacing w:after="0"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4246"/>
          <w:tab w:val="left" w:leader="underscore" w:pos="8869"/>
        </w:tabs>
        <w:kinsoku/>
        <w:wordWrap/>
        <w:overflowPunct/>
        <w:topLinePunct w:val="0"/>
        <w:autoSpaceDE/>
        <w:autoSpaceDN/>
        <w:bidi w:val="0"/>
        <w:adjustRightInd/>
        <w:snapToGrid/>
        <w:spacing w:after="0"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4246"/>
          <w:tab w:val="left" w:leader="underscore" w:pos="8869"/>
        </w:tabs>
        <w:kinsoku/>
        <w:wordWrap/>
        <w:overflowPunct/>
        <w:topLinePunct w:val="0"/>
        <w:autoSpaceDE/>
        <w:autoSpaceDN/>
        <w:bidi w:val="0"/>
        <w:adjustRightInd/>
        <w:snapToGrid/>
        <w:spacing w:after="0"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4246"/>
          <w:tab w:val="left" w:leader="underscore" w:pos="8869"/>
        </w:tabs>
        <w:kinsoku/>
        <w:wordWrap/>
        <w:overflowPunct/>
        <w:topLinePunct w:val="0"/>
        <w:autoSpaceDE/>
        <w:autoSpaceDN/>
        <w:bidi w:val="0"/>
        <w:adjustRightInd/>
        <w:snapToGrid/>
        <w:spacing w:after="0"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于</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日被</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u w:val="single"/>
          <w:lang w:eastAsia="zh-CN"/>
        </w:rPr>
        <w:t>（</w:t>
      </w:r>
      <w:r>
        <w:rPr>
          <w:rFonts w:hint="eastAsia" w:ascii="仿宋_GB2312" w:hAnsi="仿宋_GB2312" w:eastAsia="仿宋_GB2312" w:cs="仿宋_GB2312"/>
          <w:smallCaps w:val="0"/>
          <w:sz w:val="32"/>
          <w:szCs w:val="32"/>
          <w:u w:val="single"/>
        </w:rPr>
        <w:t>列入异常经营名录/标注为经营异常状态/处以行政处罚/列入严重违法失信名单）</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rPr>
        <w:t>于</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u w:val="single"/>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u w:val="single"/>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u w:val="single"/>
        </w:rPr>
        <w:t>日</w:t>
      </w:r>
      <w:r>
        <w:rPr>
          <w:rFonts w:hint="eastAsia" w:ascii="仿宋_GB2312" w:hAnsi="仿宋_GB2312" w:eastAsia="仿宋_GB2312" w:cs="仿宋_GB2312"/>
          <w:smallCaps w:val="0"/>
          <w:sz w:val="32"/>
          <w:szCs w:val="32"/>
        </w:rPr>
        <w:t>提出信用修复申请。我局于</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日作出予以受理决定。</w:t>
      </w:r>
    </w:p>
    <w:p>
      <w:pPr>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经核查，你（单位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已履行相关义务。依据《市场监督管理信用修复管理办法》第五条规定，决定将你（单位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移出经营异常名录/恢复正常记载状态/停止通过国家企业信用信息公示系统公示行政处罚等信息。</w:t>
      </w:r>
    </w:p>
    <w:p>
      <w:pPr>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如不服本决定，可以自收到本决定书之日起</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内向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申请行政复议；也可以在</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内向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人民法院提起行政诉讼。</w:t>
      </w:r>
    </w:p>
    <w:p>
      <w:pPr>
        <w:keepNext w:val="0"/>
        <w:keepLines w:val="0"/>
        <w:pageBreakBefore w:val="0"/>
        <w:widowControl w:val="0"/>
        <w:kinsoku/>
        <w:wordWrap w:val="0"/>
        <w:overflowPunct/>
        <w:topLinePunct w:val="0"/>
        <w:autoSpaceDE/>
        <w:autoSpaceDN/>
        <w:bidi w:val="0"/>
        <w:adjustRightInd/>
        <w:snapToGrid/>
        <w:spacing w:after="0" w:line="600" w:lineRule="exact"/>
        <w:ind w:left="0" w:firstLine="640" w:firstLineChars="200"/>
        <w:jc w:val="right"/>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val="0"/>
        <w:overflowPunct/>
        <w:topLinePunct w:val="0"/>
        <w:autoSpaceDE/>
        <w:autoSpaceDN/>
        <w:bidi w:val="0"/>
        <w:adjustRightInd/>
        <w:snapToGrid/>
        <w:spacing w:after="0" w:line="600" w:lineRule="exact"/>
        <w:ind w:left="0" w:firstLine="640" w:firstLineChars="200"/>
        <w:jc w:val="right"/>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val="0"/>
        <w:overflowPunct/>
        <w:topLinePunct w:val="0"/>
        <w:autoSpaceDE/>
        <w:autoSpaceDN/>
        <w:bidi w:val="0"/>
        <w:adjustRightInd/>
        <w:snapToGrid/>
        <w:spacing w:after="0" w:line="600" w:lineRule="exact"/>
        <w:ind w:left="0" w:firstLine="640" w:firstLineChars="200"/>
        <w:jc w:val="right"/>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val="0"/>
        <w:overflowPunct/>
        <w:topLinePunct w:val="0"/>
        <w:autoSpaceDE/>
        <w:autoSpaceDN/>
        <w:bidi w:val="0"/>
        <w:adjustRightInd/>
        <w:snapToGrid/>
        <w:spacing w:after="0" w:line="60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after="0" w:line="600" w:lineRule="exact"/>
        <w:ind w:left="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印</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章）</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after="0"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p>
    <w:p>
      <w:pPr>
        <w:keepNext w:val="0"/>
        <w:keepLines w:val="0"/>
        <w:pageBreakBefore w:val="0"/>
        <w:widowControl w:val="0"/>
        <w:pBdr>
          <w:top w:val="single" w:color="auto" w:sz="4" w:space="0"/>
        </w:pBdr>
        <w:tabs>
          <w:tab w:val="left" w:leader="underscore" w:pos="2218"/>
          <w:tab w:val="left" w:leader="underscore" w:pos="3499"/>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本文书一式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份送达，一份归档，</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1</w:t>
      </w:r>
    </w:p>
    <w:p>
      <w:pPr>
        <w:rPr>
          <w:rFonts w:hint="eastAsia" w:ascii="方正大标宋简体" w:hAnsi="方正大标宋简体" w:eastAsia="方正大标宋简体" w:cs="方正大标宋简体"/>
          <w:smallCaps w:val="0"/>
          <w:sz w:val="44"/>
          <w:szCs w:val="44"/>
          <w:u w:val="single"/>
          <w:lang w:val="en-US" w:eastAsia="zh-CN"/>
        </w:rPr>
      </w:pPr>
      <w:r>
        <w:rPr>
          <w:rFonts w:hint="eastAsia" w:ascii="方正大标宋简体" w:hAnsi="方正大标宋简体" w:eastAsia="方正大标宋简体" w:cs="方正大标宋简体"/>
          <w:smallCaps w:val="0"/>
          <w:sz w:val="44"/>
          <w:szCs w:val="44"/>
          <w:u w:val="single"/>
          <w:lang w:val="en-US" w:eastAsia="zh-CN"/>
        </w:rPr>
        <w:br w:type="page"/>
      </w:r>
    </w:p>
    <w:p>
      <w:pPr>
        <w:keepNext w:val="0"/>
        <w:keepLines w:val="0"/>
        <w:pageBreakBefore w:val="0"/>
        <w:widowControl w:val="0"/>
        <w:tabs>
          <w:tab w:val="left" w:leader="underscore" w:pos="917"/>
        </w:tabs>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rPr>
        <w:t>不予信用修复决定书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w:t>
      </w:r>
    </w:p>
    <w:p>
      <w:pPr>
        <w:keepNext w:val="0"/>
        <w:keepLines w:val="0"/>
        <w:pageBreakBefore w:val="0"/>
        <w:widowControl w:val="0"/>
        <w:tabs>
          <w:tab w:val="left" w:leader="underscore" w:pos="6982"/>
        </w:tabs>
        <w:kinsoku/>
        <w:wordWrap/>
        <w:overflowPunct/>
        <w:topLinePunct w:val="0"/>
        <w:autoSpaceDE/>
        <w:autoSpaceDN/>
        <w:bidi w:val="0"/>
        <w:adjustRightInd/>
        <w:snapToGrid/>
        <w:spacing w:line="560" w:lineRule="exact"/>
        <w:ind w:left="0" w:firstLine="640" w:firstLineChars="200"/>
        <w:jc w:val="center"/>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6982"/>
        </w:tabs>
        <w:kinsoku/>
        <w:wordWrap/>
        <w:overflowPunct/>
        <w:topLinePunct w:val="0"/>
        <w:autoSpaceDE/>
        <w:autoSpaceDN/>
        <w:bidi w:val="0"/>
        <w:adjustRightInd/>
        <w:snapToGrid/>
        <w:spacing w:line="7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rPr>
        <w:t>当事人：</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t>0</w:t>
      </w:r>
    </w:p>
    <w:p>
      <w:pPr>
        <w:keepNext w:val="0"/>
        <w:keepLines w:val="0"/>
        <w:pageBreakBefore w:val="0"/>
        <w:widowControl w:val="0"/>
        <w:tabs>
          <w:tab w:val="left" w:leader="underscore" w:pos="6982"/>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主体资格证照名称：</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82"/>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统一信用代码/身份证件号码：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82"/>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住所/经营场所（住址</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82"/>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法定代表人</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负责人、经营者）姓名：</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82"/>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4879"/>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联系</w:t>
      </w:r>
      <w:r>
        <w:rPr>
          <w:rFonts w:hint="eastAsia" w:ascii="仿宋_GB2312" w:hAnsi="仿宋_GB2312" w:eastAsia="仿宋_GB2312" w:cs="仿宋_GB2312"/>
          <w:smallCaps w:val="0"/>
          <w:sz w:val="32"/>
          <w:szCs w:val="32"/>
        </w:rPr>
        <w:t>电话：</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其他联系方式: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4222"/>
          <w:tab w:val="left" w:leader="underscore" w:pos="8834"/>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4222"/>
          <w:tab w:val="left" w:leader="underscore" w:pos="8834"/>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4222"/>
          <w:tab w:val="left" w:leader="underscore" w:pos="8834"/>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4222"/>
          <w:tab w:val="left" w:leader="underscore" w:pos="8834"/>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4246"/>
          <w:tab w:val="left" w:leader="underscore" w:pos="8869"/>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u w:val="single"/>
          <w:lang w:val="en-US" w:eastAsia="zh-CN"/>
        </w:rPr>
      </w:pPr>
      <w:r>
        <w:rPr>
          <w:rFonts w:hint="eastAsia" w:ascii="仿宋_GB2312" w:hAnsi="仿宋_GB2312" w:eastAsia="仿宋_GB2312" w:cs="仿宋_GB2312"/>
          <w:smallCaps w:val="0"/>
          <w:sz w:val="32"/>
          <w:szCs w:val="32"/>
        </w:rPr>
        <w:t>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于</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日被</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t>0</w:t>
      </w:r>
    </w:p>
    <w:p>
      <w:pPr>
        <w:keepNext w:val="0"/>
        <w:keepLines w:val="0"/>
        <w:pageBreakBefore w:val="0"/>
        <w:widowControl w:val="0"/>
        <w:tabs>
          <w:tab w:val="left" w:leader="underscore" w:pos="4246"/>
          <w:tab w:val="left" w:leader="underscore" w:pos="8869"/>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mallCaps w:val="0"/>
          <w:sz w:val="32"/>
          <w:szCs w:val="32"/>
          <w:u w:val="single"/>
        </w:rPr>
      </w:pPr>
      <w:r>
        <w:rPr>
          <w:rFonts w:hint="eastAsia" w:ascii="仿宋_GB2312" w:hAnsi="仿宋_GB2312" w:eastAsia="仿宋_GB2312" w:cs="仿宋_GB2312"/>
          <w:smallCaps w:val="0"/>
          <w:sz w:val="32"/>
          <w:szCs w:val="32"/>
          <w:u w:val="single"/>
          <w:lang w:eastAsia="zh-CN"/>
        </w:rPr>
        <w:t>（</w:t>
      </w:r>
      <w:r>
        <w:rPr>
          <w:rFonts w:hint="eastAsia" w:ascii="仿宋_GB2312" w:hAnsi="仿宋_GB2312" w:eastAsia="仿宋_GB2312" w:cs="仿宋_GB2312"/>
          <w:smallCaps w:val="0"/>
          <w:sz w:val="32"/>
          <w:szCs w:val="32"/>
          <w:u w:val="single"/>
        </w:rPr>
        <w:t>列入异常经营名录/标注为经营异常状态/处以行政处罚</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rPr>
        <w:t>于</w:t>
      </w:r>
    </w:p>
    <w:p>
      <w:pPr>
        <w:keepNext w:val="0"/>
        <w:keepLines w:val="0"/>
        <w:pageBreakBefore w:val="0"/>
        <w:widowControl w:val="0"/>
        <w:tabs>
          <w:tab w:val="left" w:leader="underscore" w:pos="4246"/>
          <w:tab w:val="left" w:leader="underscore" w:pos="8869"/>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u w:val="single"/>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u w:val="single"/>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u w:val="single"/>
        </w:rPr>
        <w:t>日</w:t>
      </w:r>
      <w:r>
        <w:rPr>
          <w:rFonts w:hint="eastAsia" w:ascii="仿宋_GB2312" w:hAnsi="仿宋_GB2312" w:eastAsia="仿宋_GB2312" w:cs="仿宋_GB2312"/>
          <w:smallCaps w:val="0"/>
          <w:sz w:val="32"/>
          <w:szCs w:val="32"/>
        </w:rPr>
        <w:t>提出信用修复申请。我局于</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日作出予以受理决定。</w:t>
      </w:r>
    </w:p>
    <w:p>
      <w:pPr>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br w:type="page"/>
      </w:r>
    </w:p>
    <w:p>
      <w:pPr>
        <w:keepNext w:val="0"/>
        <w:keepLines w:val="0"/>
        <w:pageBreakBefore w:val="0"/>
        <w:widowControl w:val="0"/>
        <w:tabs>
          <w:tab w:val="left" w:leader="underscore" w:pos="6913"/>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经核查，你（单位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，不符合《市场监督管理信用修复管理办法》第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条</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规定，现决定不予信用修复。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如不服本决定，可以自收到本决定书之日起</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内向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申请行政复议；也可以在</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内向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人民法院提起行政诉讼。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印章）</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r>
        <w:rPr>
          <w:rFonts w:hint="eastAsia" w:ascii="仿宋_GB2312" w:hAnsi="仿宋_GB2312" w:eastAsia="仿宋_GB2312" w:cs="仿宋_GB2312"/>
          <w:smallCaps w:val="0"/>
          <w:sz w:val="32"/>
          <w:szCs w:val="32"/>
          <w:lang w:val="en-US" w:eastAsia="zh-CN"/>
        </w:rPr>
        <w:t xml:space="preserve">    </w:t>
      </w: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keepNext w:val="0"/>
        <w:keepLines w:val="0"/>
        <w:pageBreakBefore w:val="0"/>
        <w:widowControl w:val="0"/>
        <w:pBdr>
          <w:top w:val="single" w:color="auto" w:sz="4" w:space="0"/>
        </w:pBdr>
        <w:tabs>
          <w:tab w:val="left" w:leader="underscore" w:pos="2218"/>
          <w:tab w:val="left" w:leader="underscore" w:pos="3499"/>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本文书一式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份送达，一份归档，</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1</w:t>
      </w:r>
      <w:r>
        <w:rPr>
          <w:rFonts w:hint="eastAsia" w:ascii="仿宋_GB2312" w:hAnsi="仿宋_GB2312" w:eastAsia="仿宋_GB2312" w:cs="仿宋_GB2312"/>
          <w:smallCaps w:val="0"/>
          <w:sz w:val="32"/>
          <w:szCs w:val="32"/>
        </w:rPr>
        <w:br w:type="page"/>
      </w:r>
    </w:p>
    <w:p>
      <w:pPr>
        <w:keepNext w:val="0"/>
        <w:keepLines w:val="0"/>
        <w:pageBreakBefore w:val="0"/>
        <w:widowControl w:val="0"/>
        <w:tabs>
          <w:tab w:val="left" w:leader="underscore" w:pos="92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rPr>
        <w:t>撤销信用修复决定书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w:t>
      </w:r>
    </w:p>
    <w:p>
      <w:pPr>
        <w:keepNext w:val="0"/>
        <w:keepLines w:val="0"/>
        <w:pageBreakBefore w:val="0"/>
        <w:widowControl w:val="0"/>
        <w:tabs>
          <w:tab w:val="left" w:leader="underscore" w:pos="8151"/>
        </w:tabs>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8151"/>
        </w:tabs>
        <w:kinsoku/>
        <w:wordWrap/>
        <w:overflowPunct/>
        <w:topLinePunct w:val="0"/>
        <w:autoSpaceDE/>
        <w:autoSpaceDN/>
        <w:bidi w:val="0"/>
        <w:adjustRightInd/>
        <w:snapToGrid/>
        <w:spacing w:line="7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当事人：</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t>0</w:t>
      </w:r>
    </w:p>
    <w:p>
      <w:pPr>
        <w:keepNext w:val="0"/>
        <w:keepLines w:val="0"/>
        <w:pageBreakBefore w:val="0"/>
        <w:widowControl w:val="0"/>
        <w:tabs>
          <w:tab w:val="left" w:leader="underscore" w:pos="815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主体资格证照名称：</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815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统一信用代码/身份证件号码：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815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住所/经营场所（住址</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815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法定代表人</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负责人、经营者）姓名：</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815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4884"/>
          <w:tab w:val="left" w:leader="underscore" w:pos="815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lang w:eastAsia="zh-CN"/>
        </w:rPr>
        <w:t>联系</w:t>
      </w:r>
      <w:r>
        <w:rPr>
          <w:rFonts w:hint="eastAsia" w:ascii="仿宋_GB2312" w:hAnsi="仿宋_GB2312" w:eastAsia="仿宋_GB2312" w:cs="仿宋_GB2312"/>
          <w:smallCaps w:val="0"/>
          <w:sz w:val="32"/>
          <w:szCs w:val="32"/>
        </w:rPr>
        <w:t>电话：</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其他联系方式：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于</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日提出信用修复申请。我局于</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日作出予以受理决定，并于</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日做出准予信用修复的决定。</w:t>
      </w:r>
    </w:p>
    <w:p>
      <w:pPr>
        <w:keepNext w:val="0"/>
        <w:keepLines w:val="0"/>
        <w:pageBreakBefore w:val="0"/>
        <w:widowControl w:val="0"/>
        <w:tabs>
          <w:tab w:val="left" w:leader="underscore" w:pos="6785"/>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经核查，你（单位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，存在故意隐瞒真实情况、弄虚作假，情节严重情形，依据《市场监督管理信用修复管理办法》第十三条规定，决定撤销对你（单位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作出的</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市监信复〔</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号准予信用修复的决定，恢复之前状态。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如不服本决定，可以自收到本决定书之日起</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内向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申请行政复议；也可以在内</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人民法院提起行政诉讼。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印章）</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r>
        <w:rPr>
          <w:rFonts w:hint="eastAsia" w:ascii="仿宋_GB2312" w:hAnsi="仿宋_GB2312" w:eastAsia="仿宋_GB2312" w:cs="仿宋_GB2312"/>
          <w:smallCaps w:val="0"/>
          <w:sz w:val="32"/>
          <w:szCs w:val="32"/>
          <w:lang w:val="en-US" w:eastAsia="zh-CN"/>
        </w:rPr>
        <w:t xml:space="preserve">    </w:t>
      </w: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keepNext w:val="0"/>
        <w:keepLines w:val="0"/>
        <w:pageBreakBefore w:val="0"/>
        <w:widowControl w:val="0"/>
        <w:pBdr>
          <w:top w:val="single" w:color="auto" w:sz="4" w:space="0"/>
        </w:pBdr>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本文书一式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份送达，一份归档，</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1</w:t>
      </w:r>
      <w:r>
        <w:rPr>
          <w:rFonts w:hint="eastAsia" w:ascii="仿宋_GB2312" w:hAnsi="仿宋_GB2312" w:eastAsia="仿宋_GB2312" w:cs="仿宋_GB2312"/>
          <w:smallCaps w:val="0"/>
          <w:sz w:val="32"/>
          <w:szCs w:val="32"/>
        </w:rPr>
        <w:br w:type="page"/>
      </w:r>
    </w:p>
    <w:p>
      <w:pPr>
        <w:keepNext w:val="0"/>
        <w:keepLines w:val="0"/>
        <w:pageBreakBefore w:val="0"/>
        <w:widowControl w:val="0"/>
        <w:tabs>
          <w:tab w:val="left" w:leader="underscore" w:pos="3725"/>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rPr>
        <w:t>信用修复协助函</w:t>
      </w:r>
    </w:p>
    <w:p>
      <w:pPr>
        <w:keepNext w:val="0"/>
        <w:keepLines w:val="0"/>
        <w:pageBreakBefore w:val="0"/>
        <w:widowControl w:val="0"/>
        <w:tabs>
          <w:tab w:val="left" w:leader="underscore" w:pos="1128"/>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w:t>
      </w:r>
    </w:p>
    <w:p>
      <w:pPr>
        <w:keepNext w:val="0"/>
        <w:keepLines w:val="0"/>
        <w:pageBreakBefore w:val="0"/>
        <w:widowControl w:val="0"/>
        <w:tabs>
          <w:tab w:val="left" w:leader="underscore" w:pos="1128"/>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1128"/>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日，我局依法</w:t>
      </w:r>
      <w:r>
        <w:rPr>
          <w:rFonts w:hint="eastAsia" w:ascii="仿宋_GB2312" w:hAnsi="仿宋_GB2312" w:eastAsia="仿宋_GB2312" w:cs="仿宋_GB2312"/>
          <w:smallCaps w:val="0"/>
          <w:sz w:val="32"/>
          <w:szCs w:val="32"/>
          <w:u w:val="single"/>
        </w:rPr>
        <w:t>对名称/姓名，统一信用代码/身份证件号码</w:t>
      </w:r>
      <w:r>
        <w:rPr>
          <w:rFonts w:hint="eastAsia" w:ascii="仿宋_GB2312" w:hAnsi="仿宋_GB2312" w:eastAsia="仿宋_GB2312" w:cs="仿宋_GB2312"/>
          <w:smallCaps w:val="0"/>
          <w:sz w:val="32"/>
          <w:szCs w:val="32"/>
        </w:rPr>
        <w:t>作出准予（撤销</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信用修复决定</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号）。依据《市场监督管理信用修复管理办法》第四条规定，现将该信用修复内容告知，请在收到协助函之日起五个工作日内（停止/恢复）公示相关信息。</w:t>
      </w:r>
    </w:p>
    <w:p>
      <w:pPr>
        <w:keepNext w:val="0"/>
        <w:keepLines w:val="0"/>
        <w:pageBreakBefore w:val="0"/>
        <w:widowControl w:val="0"/>
        <w:tabs>
          <w:tab w:val="left" w:leader="underscore" w:pos="4342"/>
          <w:tab w:val="left" w:leader="underscore" w:pos="834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lang w:eastAsia="zh-CN"/>
        </w:rPr>
        <w:t>联系</w:t>
      </w:r>
      <w:r>
        <w:rPr>
          <w:rFonts w:hint="eastAsia" w:ascii="仿宋_GB2312" w:hAnsi="仿宋_GB2312" w:eastAsia="仿宋_GB2312" w:cs="仿宋_GB2312"/>
          <w:smallCaps w:val="0"/>
          <w:sz w:val="32"/>
          <w:szCs w:val="32"/>
        </w:rPr>
        <w:t>人：</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联系电话：</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t>0</w:t>
      </w:r>
    </w:p>
    <w:p>
      <w:pPr>
        <w:keepNext w:val="0"/>
        <w:keepLines w:val="0"/>
        <w:pageBreakBefore w:val="0"/>
        <w:widowControl w:val="0"/>
        <w:tabs>
          <w:tab w:val="left" w:leader="underscore" w:pos="8346"/>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lang w:eastAsia="zh-CN"/>
        </w:rPr>
        <w:t>联系</w:t>
      </w:r>
      <w:r>
        <w:rPr>
          <w:rFonts w:hint="eastAsia" w:ascii="仿宋_GB2312" w:hAnsi="仿宋_GB2312" w:eastAsia="仿宋_GB2312" w:cs="仿宋_GB2312"/>
          <w:smallCaps w:val="0"/>
          <w:sz w:val="32"/>
          <w:szCs w:val="32"/>
        </w:rPr>
        <w:t>地址：</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t>0</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附件：准予（撤销</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信用修复决定</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印章）</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r>
        <w:rPr>
          <w:rFonts w:hint="eastAsia" w:ascii="仿宋_GB2312" w:hAnsi="仿宋_GB2312" w:eastAsia="仿宋_GB2312" w:cs="仿宋_GB2312"/>
          <w:smallCaps w:val="0"/>
          <w:sz w:val="32"/>
          <w:szCs w:val="32"/>
          <w:lang w:val="en-US" w:eastAsia="zh-CN"/>
        </w:rPr>
        <w:t xml:space="preserve">    </w:t>
      </w:r>
    </w:p>
    <w:p>
      <w:pPr>
        <w:rPr>
          <w:rFonts w:hint="eastAsia" w:ascii="仿宋_GB2312" w:hAnsi="仿宋_GB2312" w:eastAsia="仿宋_GB2312" w:cs="仿宋_GB2312"/>
          <w:smallCaps w:val="0"/>
          <w:sz w:val="32"/>
          <w:szCs w:val="32"/>
        </w:rPr>
      </w:pPr>
    </w:p>
    <w:p>
      <w:pPr>
        <w:keepNext w:val="0"/>
        <w:keepLines w:val="0"/>
        <w:pageBreakBefore w:val="0"/>
        <w:widowControl w:val="0"/>
        <w:pBdr>
          <w:top w:val="single" w:color="auto" w:sz="4" w:space="0"/>
        </w:pBdr>
        <w:tabs>
          <w:tab w:val="left" w:leader="underscore" w:pos="1128"/>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mallCaps w:val="0"/>
          <w:color w:val="FFFFFF" w:themeColor="background1"/>
          <w:sz w:val="32"/>
          <w:szCs w:val="32"/>
          <w:u w:val="single"/>
          <w:lang w:val="en-US" w:eastAsia="zh-CN"/>
        </w:rPr>
      </w:pPr>
      <w:r>
        <w:rPr>
          <w:rFonts w:hint="eastAsia" w:ascii="仿宋_GB2312" w:hAnsi="仿宋_GB2312" w:eastAsia="仿宋_GB2312" w:cs="仿宋_GB2312"/>
          <w:smallCaps w:val="0"/>
          <w:sz w:val="32"/>
          <w:szCs w:val="32"/>
        </w:rPr>
        <w:t>本文书一式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份送达，一份归档，</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1</w:t>
      </w:r>
    </w:p>
    <w:p>
      <w:pPr>
        <w:rPr>
          <w:rFonts w:hint="eastAsia" w:ascii="仿宋_GB2312" w:hAnsi="仿宋_GB2312" w:eastAsia="仿宋_GB2312" w:cs="仿宋_GB2312"/>
          <w:smallCaps w:val="0"/>
          <w:color w:val="FFFFFF" w:themeColor="background1"/>
          <w:sz w:val="32"/>
          <w:szCs w:val="32"/>
          <w:u w:val="single"/>
          <w:lang w:val="en-US" w:eastAsia="zh-CN"/>
        </w:rPr>
      </w:pPr>
      <w:r>
        <w:rPr>
          <w:rFonts w:hint="eastAsia" w:ascii="仿宋_GB2312" w:hAnsi="仿宋_GB2312" w:eastAsia="仿宋_GB2312" w:cs="仿宋_GB2312"/>
          <w:smallCaps w:val="0"/>
          <w:color w:val="FFFFFF" w:themeColor="background1"/>
          <w:sz w:val="32"/>
          <w:szCs w:val="32"/>
          <w:u w:val="single"/>
          <w:lang w:val="en-US" w:eastAsia="zh-CN"/>
        </w:rPr>
        <w:br w:type="page"/>
      </w:r>
    </w:p>
    <w:p>
      <w:pPr>
        <w:keepNext w:val="0"/>
        <w:keepLines w:val="0"/>
        <w:pageBreakBefore w:val="0"/>
        <w:widowControl w:val="0"/>
        <w:tabs>
          <w:tab w:val="left" w:leader="underscore" w:pos="1128"/>
        </w:tabs>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mallCaps w:val="0"/>
          <w:sz w:val="44"/>
          <w:szCs w:val="44"/>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tabs>
          <w:tab w:val="left" w:leader="underscore" w:pos="1128"/>
        </w:tabs>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rPr>
        <w:t>拟列入严重违法失信名单告知书</w:t>
      </w:r>
    </w:p>
    <w:p>
      <w:pPr>
        <w:keepNext w:val="0"/>
        <w:keepLines w:val="0"/>
        <w:pageBreakBefore w:val="0"/>
        <w:widowControl w:val="0"/>
        <w:tabs>
          <w:tab w:val="left" w:leader="underscore" w:pos="4080"/>
          <w:tab w:val="left" w:leader="underscore" w:pos="5002"/>
          <w:tab w:val="left" w:leader="underscore" w:pos="6222"/>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mallCaps w:val="0"/>
          <w:sz w:val="32"/>
          <w:szCs w:val="32"/>
          <w:u w:val="single"/>
        </w:rPr>
        <w:t>名称</w:t>
      </w:r>
      <w:r>
        <w:rPr>
          <w:rFonts w:hint="eastAsia" w:ascii="仿宋_GB2312" w:hAnsi="仿宋_GB2312" w:eastAsia="仿宋_GB2312" w:cs="仿宋_GB2312"/>
          <w:smallCaps w:val="0"/>
          <w:sz w:val="32"/>
          <w:szCs w:val="32"/>
          <w:u w:val="single"/>
          <w:lang w:val="en-US" w:eastAsia="en-US" w:bidi="en-US"/>
        </w:rPr>
        <w:t>（</w:t>
      </w:r>
      <w:r>
        <w:rPr>
          <w:rFonts w:hint="eastAsia" w:ascii="仿宋_GB2312" w:hAnsi="仿宋_GB2312" w:eastAsia="仿宋_GB2312" w:cs="仿宋_GB2312"/>
          <w:smallCaps w:val="0"/>
          <w:sz w:val="32"/>
          <w:szCs w:val="32"/>
          <w:u w:val="single"/>
        </w:rPr>
        <w:t>统一信用代码</w:t>
      </w:r>
      <w:r>
        <w:rPr>
          <w:rFonts w:hint="eastAsia" w:ascii="仿宋_GB2312" w:hAnsi="仿宋_GB2312" w:eastAsia="仿宋_GB2312" w:cs="仿宋_GB2312"/>
          <w:smallCaps w:val="0"/>
          <w:sz w:val="32"/>
          <w:szCs w:val="32"/>
          <w:u w:val="single"/>
          <w:lang w:val="en-US" w:eastAsia="en-US" w:bidi="en-US"/>
        </w:rPr>
        <w:t>）/</w:t>
      </w:r>
      <w:r>
        <w:rPr>
          <w:rFonts w:hint="eastAsia" w:ascii="仿宋_GB2312" w:hAnsi="仿宋_GB2312" w:eastAsia="仿宋_GB2312" w:cs="仿宋_GB2312"/>
          <w:smallCaps w:val="0"/>
          <w:sz w:val="32"/>
          <w:szCs w:val="32"/>
          <w:u w:val="single"/>
        </w:rPr>
        <w:t>姓名</w:t>
      </w:r>
      <w:r>
        <w:rPr>
          <w:rFonts w:hint="eastAsia" w:ascii="仿宋_GB2312" w:hAnsi="仿宋_GB2312" w:eastAsia="仿宋_GB2312" w:cs="仿宋_GB2312"/>
          <w:smallCaps w:val="0"/>
          <w:sz w:val="32"/>
          <w:szCs w:val="32"/>
          <w:u w:val="single"/>
          <w:lang w:val="en-US" w:eastAsia="en-US" w:bidi="en-US"/>
        </w:rPr>
        <w:t>（</w:t>
      </w:r>
      <w:r>
        <w:rPr>
          <w:rFonts w:hint="eastAsia" w:ascii="仿宋_GB2312" w:hAnsi="仿宋_GB2312" w:eastAsia="仿宋_GB2312" w:cs="仿宋_GB2312"/>
          <w:smallCaps w:val="0"/>
          <w:sz w:val="32"/>
          <w:szCs w:val="32"/>
          <w:u w:val="single"/>
        </w:rPr>
        <w:t>身份证件号码</w:t>
      </w:r>
      <w:r>
        <w:rPr>
          <w:rFonts w:hint="eastAsia" w:ascii="仿宋_GB2312" w:hAnsi="仿宋_GB2312" w:eastAsia="仿宋_GB2312" w:cs="仿宋_GB2312"/>
          <w:smallCaps w:val="0"/>
          <w:sz w:val="32"/>
          <w:szCs w:val="32"/>
          <w:u w:val="single"/>
          <w:lang w:val="en-US" w:eastAsia="en-US" w:bidi="en-US"/>
        </w:rPr>
        <w:t>）：</w:t>
      </w:r>
    </w:p>
    <w:p>
      <w:pPr>
        <w:keepNext w:val="0"/>
        <w:keepLines w:val="0"/>
        <w:pageBreakBefore w:val="0"/>
        <w:widowControl w:val="0"/>
        <w:tabs>
          <w:tab w:val="left" w:leader="underscore" w:pos="6222"/>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经查，你（单位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sz w:val="32"/>
          <w:szCs w:val="32"/>
          <w:u w:val="single"/>
          <w:lang w:eastAsia="zh-CN"/>
        </w:rPr>
        <w:t>（</w:t>
      </w:r>
      <w:r>
        <w:rPr>
          <w:rFonts w:hint="eastAsia" w:ascii="仿宋_GB2312" w:hAnsi="仿宋_GB2312" w:eastAsia="仿宋_GB2312" w:cs="仿宋_GB2312"/>
          <w:smallCaps w:val="0"/>
          <w:sz w:val="32"/>
          <w:szCs w:val="32"/>
          <w:u w:val="single"/>
        </w:rPr>
        <w:t>事由）</w:t>
      </w:r>
      <w:r>
        <w:rPr>
          <w:rFonts w:hint="eastAsia" w:ascii="仿宋_GB2312" w:hAnsi="仿宋_GB2312" w:eastAsia="仿宋_GB2312" w:cs="仿宋_GB2312"/>
          <w:smallCaps w:val="0"/>
          <w:sz w:val="32"/>
          <w:szCs w:val="32"/>
        </w:rPr>
        <w:t>。依据《市场监督管理严重违法失信名单管理办法》</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sz w:val="32"/>
          <w:szCs w:val="32"/>
        </w:rPr>
        <w:t>规定，拟将你（单位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列入严重违法失信名单，通过国家企业信用信息公示系统公示，并实施相应管理措施。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依据《市场监督管理严重违法失信名单管理办法》第十三条的规定，你（单位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有权进行陈述、申辩，并可以要求听证。自收到本告知书之日起五个工作日内未行使陈述、申辩权，未要求听证的，视为放弃此权利。</w:t>
      </w:r>
    </w:p>
    <w:p>
      <w:pPr>
        <w:keepNext w:val="0"/>
        <w:keepLines w:val="0"/>
        <w:pageBreakBefore w:val="0"/>
        <w:widowControl w:val="0"/>
        <w:tabs>
          <w:tab w:val="left" w:leader="underscore" w:pos="4347"/>
          <w:tab w:val="left" w:leader="underscore" w:pos="8350"/>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联系人：</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sz w:val="32"/>
          <w:szCs w:val="32"/>
        </w:rPr>
        <w:t>联系电话：</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color w:val="FFFFFF" w:themeColor="background1"/>
          <w:sz w:val="32"/>
          <w:szCs w:val="32"/>
          <w:u w:val="single"/>
          <w:lang w:val="en-US" w:eastAsia="zh-CN" w:bidi="en-US"/>
          <w14:textFill>
            <w14:solidFill>
              <w14:schemeClr w14:val="bg1"/>
            </w14:solidFill>
          </w14:textFill>
        </w:rPr>
        <w:t>0</w:t>
      </w:r>
    </w:p>
    <w:p>
      <w:pPr>
        <w:keepNext w:val="0"/>
        <w:keepLines w:val="0"/>
        <w:pageBreakBefore w:val="0"/>
        <w:widowControl w:val="0"/>
        <w:tabs>
          <w:tab w:val="left" w:leader="underscore" w:pos="8350"/>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联系地址：</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color w:val="FFFFFF" w:themeColor="background1"/>
          <w:sz w:val="32"/>
          <w:szCs w:val="32"/>
          <w:u w:val="single"/>
          <w:lang w:val="en-US" w:eastAsia="zh-CN" w:bidi="en-US"/>
        </w:rPr>
        <w:t>0</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印章）</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r>
        <w:rPr>
          <w:rFonts w:hint="eastAsia" w:ascii="仿宋_GB2312" w:hAnsi="仿宋_GB2312" w:eastAsia="仿宋_GB2312" w:cs="仿宋_GB2312"/>
          <w:smallCaps w:val="0"/>
          <w:sz w:val="32"/>
          <w:szCs w:val="32"/>
          <w:lang w:val="en-US" w:eastAsia="zh-CN"/>
        </w:rPr>
        <w:t xml:space="preserve">    </w:t>
      </w:r>
    </w:p>
    <w:p>
      <w:pPr>
        <w:rPr>
          <w:rFonts w:hint="eastAsia" w:ascii="仿宋_GB2312" w:hAnsi="仿宋_GB2312" w:eastAsia="仿宋_GB2312" w:cs="仿宋_GB2312"/>
          <w:smallCaps w:val="0"/>
          <w:sz w:val="32"/>
          <w:szCs w:val="32"/>
        </w:rPr>
      </w:pPr>
    </w:p>
    <w:p>
      <w:pPr>
        <w:keepNext w:val="0"/>
        <w:keepLines w:val="0"/>
        <w:pageBreakBefore w:val="0"/>
        <w:widowControl w:val="0"/>
        <w:pBdr>
          <w:top w:val="single" w:color="auto" w:sz="4" w:space="0"/>
        </w:pBdr>
        <w:tabs>
          <w:tab w:val="left" w:leader="underscore" w:pos="1128"/>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mallCaps w:val="0"/>
          <w:color w:val="FFFFFF" w:themeColor="background1"/>
          <w:sz w:val="32"/>
          <w:szCs w:val="32"/>
          <w:u w:val="single"/>
          <w:lang w:val="en-US" w:eastAsia="zh-CN"/>
        </w:rPr>
      </w:pPr>
      <w:r>
        <w:rPr>
          <w:rFonts w:hint="eastAsia" w:ascii="仿宋_GB2312" w:hAnsi="仿宋_GB2312" w:eastAsia="仿宋_GB2312" w:cs="仿宋_GB2312"/>
          <w:smallCaps w:val="0"/>
          <w:sz w:val="32"/>
          <w:szCs w:val="32"/>
        </w:rPr>
        <w:t>本文书一式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份送达，一份归档，</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1</w:t>
      </w:r>
    </w:p>
    <w:p>
      <w:pPr>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br w:type="page"/>
      </w:r>
    </w:p>
    <w:p>
      <w:pPr>
        <w:keepNext w:val="0"/>
        <w:keepLines w:val="0"/>
        <w:pageBreakBefore w:val="0"/>
        <w:widowControl w:val="0"/>
        <w:tabs>
          <w:tab w:val="left" w:leader="underscore" w:pos="1825"/>
        </w:tabs>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mallCaps w:val="0"/>
          <w:sz w:val="44"/>
          <w:szCs w:val="44"/>
        </w:rPr>
      </w:pPr>
      <w:r>
        <w:rPr>
          <w:rFonts w:hint="eastAsia" w:ascii="方正大标宋简体" w:hAnsi="方正大标宋简体" w:eastAsia="方正大标宋简体" w:cs="方正大标宋简体"/>
          <w:smallCaps w:val="0"/>
          <w:sz w:val="44"/>
          <w:szCs w:val="44"/>
        </w:rPr>
        <w:t>拟列入严重违法失信名单审批表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mallCaps w:val="0"/>
          <w:sz w:val="44"/>
          <w:szCs w:val="44"/>
        </w:rPr>
      </w:pPr>
    </w:p>
    <w:tbl>
      <w:tblPr>
        <w:tblStyle w:val="4"/>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286"/>
        <w:gridCol w:w="3215"/>
        <w:gridCol w:w="2147"/>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当事人</w:t>
            </w:r>
          </w:p>
        </w:tc>
        <w:tc>
          <w:tcPr>
            <w:tcW w:w="32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p>
        </w:tc>
        <w:tc>
          <w:tcPr>
            <w:tcW w:w="214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统一社会信用代码/身份证件号码</w:t>
            </w: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4"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住所（经营场所</w:t>
            </w:r>
            <w:r>
              <w:rPr>
                <w:rFonts w:hint="eastAsia" w:ascii="仿宋_GB2312" w:hAnsi="仿宋_GB2312" w:eastAsia="仿宋_GB2312" w:cs="仿宋_GB2312"/>
                <w:smallCaps w:val="0"/>
                <w:sz w:val="28"/>
                <w:szCs w:val="28"/>
                <w:lang w:val="en-US" w:eastAsia="en-US" w:bidi="en-US"/>
              </w:rPr>
              <w:t>）</w:t>
            </w:r>
          </w:p>
        </w:tc>
        <w:tc>
          <w:tcPr>
            <w:tcW w:w="3215"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p>
        </w:tc>
        <w:tc>
          <w:tcPr>
            <w:tcW w:w="214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法定代表人（负责人、经营者）姓名</w:t>
            </w:r>
          </w:p>
        </w:tc>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06"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审批</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事项</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建议列入严重违法失信名单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10"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事实、理由、依据及处理意见</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right"/>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right"/>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val="0"/>
              <w:overflowPunct/>
              <w:topLinePunct w:val="0"/>
              <w:autoSpaceDE/>
              <w:autoSpaceDN/>
              <w:bidi w:val="0"/>
              <w:adjustRightInd/>
              <w:snapToGrid/>
              <w:spacing w:line="360" w:lineRule="exact"/>
              <w:ind w:left="0" w:firstLine="0" w:firstLineChars="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mallCaps w:val="0"/>
                <w:sz w:val="28"/>
                <w:szCs w:val="28"/>
              </w:rPr>
              <w:t>经办人员：</w:t>
            </w:r>
            <w:r>
              <w:rPr>
                <w:rFonts w:hint="eastAsia" w:ascii="仿宋_GB2312" w:hAnsi="仿宋_GB2312" w:eastAsia="仿宋_GB2312" w:cs="仿宋_GB2312"/>
                <w:smallCap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74"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执法办案机构意见</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firstLine="3080" w:firstLineChars="1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负责人：</w:t>
            </w:r>
          </w:p>
          <w:p>
            <w:pPr>
              <w:keepNext w:val="0"/>
              <w:keepLines w:val="0"/>
              <w:pageBreakBefore w:val="0"/>
              <w:widowControl w:val="0"/>
              <w:kinsoku/>
              <w:wordWrap/>
              <w:overflowPunct/>
              <w:topLinePunct w:val="0"/>
              <w:autoSpaceDE/>
              <w:autoSpaceDN/>
              <w:bidi w:val="0"/>
              <w:adjustRightInd/>
              <w:snapToGrid/>
              <w:spacing w:line="360" w:lineRule="exact"/>
              <w:ind w:firstLine="840" w:firstLineChars="3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40"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业务主管机构意见</w:t>
            </w:r>
          </w:p>
        </w:tc>
        <w:tc>
          <w:tcPr>
            <w:tcW w:w="7618" w:type="dxa"/>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firstLine="3080" w:firstLineChars="1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负责人：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840" w:firstLineChars="3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73"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法制机构审核意见</w:t>
            </w:r>
          </w:p>
        </w:tc>
        <w:tc>
          <w:tcPr>
            <w:tcW w:w="7618" w:type="dxa"/>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firstLine="3080" w:firstLineChars="1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负责人：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840" w:firstLineChars="3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73"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部门</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意见</w:t>
            </w:r>
          </w:p>
        </w:tc>
        <w:tc>
          <w:tcPr>
            <w:tcW w:w="7618" w:type="dxa"/>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仿宋_GB2312" w:hAnsi="仿宋_GB2312" w:eastAsia="仿宋_GB2312" w:cs="仿宋_GB2312"/>
                <w:smallCaps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firstLine="3080" w:firstLineChars="1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负责人：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840" w:firstLineChars="3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75"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备注</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方正大标宋简体" w:hAnsi="方正大标宋简体" w:eastAsia="方正大标宋简体" w:cs="方正大标宋简体"/>
          <w:smallCaps w:val="0"/>
          <w:sz w:val="44"/>
          <w:szCs w:val="44"/>
        </w:rPr>
      </w:pPr>
      <w:bookmarkStart w:id="2" w:name="bookmark4"/>
      <w:r>
        <w:rPr>
          <w:rFonts w:hint="eastAsia" w:ascii="方正大标宋简体" w:hAnsi="方正大标宋简体" w:eastAsia="方正大标宋简体" w:cs="方正大标宋简体"/>
          <w:smallCaps w:val="0"/>
          <w:sz w:val="44"/>
          <w:szCs w:val="44"/>
        </w:rPr>
        <w:t>严重违法失信名单决定审批表</w:t>
      </w:r>
      <w:bookmarkEnd w:id="2"/>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2"/>
        <w:rPr>
          <w:rFonts w:hint="eastAsia" w:ascii="仿宋_GB2312" w:hAnsi="仿宋_GB2312" w:eastAsia="仿宋_GB2312" w:cs="仿宋_GB2312"/>
          <w:smallCaps w:val="0"/>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030"/>
        <w:gridCol w:w="2774"/>
        <w:gridCol w:w="216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2"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当事人</w:t>
            </w:r>
          </w:p>
        </w:tc>
        <w:tc>
          <w:tcPr>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z w:val="28"/>
                <w:szCs w:val="28"/>
              </w:rPr>
            </w:pPr>
          </w:p>
        </w:tc>
        <w:tc>
          <w:tcPr>
            <w:tcBorders>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统一社会信用代码/身份证件号码</w:t>
            </w:r>
          </w:p>
        </w:tc>
        <w:tc>
          <w:tcPr>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3" w:hRule="atLeast"/>
        </w:trPr>
        <w:tc>
          <w:tcPr>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住所</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lang w:eastAsia="zh-CN"/>
              </w:rPr>
              <w:t>（</w:t>
            </w:r>
            <w:r>
              <w:rPr>
                <w:rFonts w:hint="eastAsia" w:ascii="仿宋_GB2312" w:hAnsi="仿宋_GB2312" w:eastAsia="仿宋_GB2312" w:cs="仿宋_GB2312"/>
                <w:smallCaps w:val="0"/>
                <w:sz w:val="28"/>
                <w:szCs w:val="28"/>
              </w:rPr>
              <w:t>经营场所）</w:t>
            </w:r>
          </w:p>
        </w:tc>
        <w:tc>
          <w:tcPr>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z w:val="28"/>
                <w:szCs w:val="28"/>
              </w:rPr>
            </w:pPr>
          </w:p>
        </w:tc>
        <w:tc>
          <w:tcPr>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法定代表人</w:t>
            </w:r>
            <w:r>
              <w:rPr>
                <w:rFonts w:hint="eastAsia" w:ascii="仿宋_GB2312" w:hAnsi="仿宋_GB2312" w:eastAsia="仿宋_GB2312" w:cs="仿宋_GB2312"/>
                <w:smallCaps w:val="0"/>
                <w:sz w:val="28"/>
                <w:szCs w:val="28"/>
                <w:lang w:eastAsia="zh-CN"/>
              </w:rPr>
              <w:t>（</w:t>
            </w:r>
            <w:r>
              <w:rPr>
                <w:rFonts w:hint="eastAsia" w:ascii="仿宋_GB2312" w:hAnsi="仿宋_GB2312" w:eastAsia="仿宋_GB2312" w:cs="仿宋_GB2312"/>
                <w:smallCaps w:val="0"/>
                <w:sz w:val="28"/>
                <w:szCs w:val="28"/>
              </w:rPr>
              <w:t>负责人、经营者）姓名</w:t>
            </w:r>
          </w:p>
        </w:tc>
        <w:tc>
          <w:tcPr>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6"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审批事项</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列入/不予列入/提前移出/撤销严重违法失信名单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61"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事实、理由、依据及处理意见</w:t>
            </w:r>
          </w:p>
        </w:tc>
        <w:tc>
          <w:tcPr>
            <w:gridSpan w:val="3"/>
            <w:tcBorders>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400" w:lineRule="exact"/>
              <w:ind w:left="0" w:firstLine="3920" w:firstLineChars="1400"/>
              <w:jc w:val="both"/>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经办人员：</w:t>
            </w:r>
          </w:p>
          <w:p>
            <w:pPr>
              <w:keepNext w:val="0"/>
              <w:keepLines w:val="0"/>
              <w:pageBreakBefore w:val="0"/>
              <w:widowControl w:val="0"/>
              <w:kinsoku/>
              <w:wordWrap/>
              <w:overflowPunct/>
              <w:topLinePunct w:val="0"/>
              <w:autoSpaceDE/>
              <w:autoSpaceDN/>
              <w:bidi w:val="0"/>
              <w:adjustRightInd/>
              <w:snapToGrid/>
              <w:spacing w:line="400" w:lineRule="exact"/>
              <w:ind w:left="0" w:firstLine="5040" w:firstLineChars="18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4"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是否经过</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听证程序</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□当事人未提出陈述、申辩意见或者申请听证</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□已经听证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87"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当事人听证中</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提出的主要意见</w:t>
            </w:r>
          </w:p>
        </w:tc>
        <w:tc>
          <w:tcPr>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9"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听证意见</w:t>
            </w:r>
          </w:p>
        </w:tc>
        <w:tc>
          <w:tcPr>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执法办案机构</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意见</w:t>
            </w:r>
          </w:p>
        </w:tc>
        <w:tc>
          <w:tcPr>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1120" w:firstLineChars="4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负责人：</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业务主管机构</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意见</w:t>
            </w:r>
          </w:p>
        </w:tc>
        <w:tc>
          <w:tcPr>
            <w:tcW w:w="6849" w:type="dxa"/>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120" w:firstLineChars="4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负责人：</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法制部门审核</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意见</w:t>
            </w:r>
          </w:p>
        </w:tc>
        <w:tc>
          <w:tcPr>
            <w:tcW w:w="6849" w:type="dxa"/>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120" w:firstLineChars="4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负责人：</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部门意见</w:t>
            </w:r>
          </w:p>
        </w:tc>
        <w:tc>
          <w:tcPr>
            <w:tcW w:w="6849" w:type="dxa"/>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120" w:firstLineChars="4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负责人：</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上一级部门意见</w:t>
            </w:r>
          </w:p>
        </w:tc>
        <w:tc>
          <w:tcPr>
            <w:tcW w:w="6849" w:type="dxa"/>
            <w:gridSpan w:val="3"/>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120" w:firstLineChars="4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负责人：</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年</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月</w:t>
            </w:r>
            <w:r>
              <w:rPr>
                <w:rFonts w:hint="eastAsia" w:ascii="仿宋_GB2312" w:hAnsi="仿宋_GB2312" w:eastAsia="仿宋_GB2312" w:cs="仿宋_GB2312"/>
                <w:smallCaps w:val="0"/>
                <w:sz w:val="28"/>
                <w:szCs w:val="28"/>
                <w:lang w:val="en-US" w:eastAsia="zh-CN"/>
              </w:rPr>
              <w:t xml:space="preserve">   </w:t>
            </w:r>
            <w:r>
              <w:rPr>
                <w:rFonts w:hint="eastAsia" w:ascii="仿宋_GB2312" w:hAnsi="仿宋_GB2312" w:eastAsia="仿宋_GB2312" w:cs="仿宋_GB2312"/>
                <w:smallCaps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1" w:hRule="atLeast"/>
        </w:trPr>
        <w:tc>
          <w:tcPr>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备注</w:t>
            </w:r>
          </w:p>
        </w:tc>
        <w:tc>
          <w:tcPr>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both"/>
              <w:textAlignment w:val="auto"/>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mallCaps w:val="0"/>
          <w:sz w:val="28"/>
          <w:szCs w:val="28"/>
        </w:rPr>
      </w:pPr>
      <w:r>
        <w:rPr>
          <w:rFonts w:hint="eastAsia" w:ascii="仿宋_GB2312" w:hAnsi="仿宋_GB2312" w:eastAsia="仿宋_GB2312" w:cs="仿宋_GB2312"/>
          <w:smallCaps w:val="0"/>
          <w:sz w:val="28"/>
          <w:szCs w:val="28"/>
        </w:rPr>
        <w:t>注：县级、设区的市级市场监督管理部门作出列入严重违法失信名单决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mallCaps w:val="0"/>
          <w:sz w:val="28"/>
          <w:szCs w:val="28"/>
        </w:rPr>
        <w:t>定的，应当报经上一级市场监督管理部门同意。</w:t>
      </w:r>
    </w:p>
    <w:p>
      <w:pPr>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br w:type="page"/>
      </w:r>
    </w:p>
    <w:p>
      <w:pPr>
        <w:keepNext w:val="0"/>
        <w:keepLines w:val="0"/>
        <w:pageBreakBefore w:val="0"/>
        <w:widowControl w:val="0"/>
        <w:tabs>
          <w:tab w:val="left" w:leader="underscore" w:pos="1762"/>
        </w:tabs>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方正大标宋简体" w:hAnsi="方正大标宋简体" w:eastAsia="方正大标宋简体" w:cs="方正大标宋简体"/>
          <w:smallCaps w:val="0"/>
          <w:sz w:val="44"/>
          <w:szCs w:val="44"/>
        </w:rPr>
        <w:t>列入严重违法失信名单决定书</w:t>
      </w:r>
    </w:p>
    <w:p>
      <w:pPr>
        <w:keepNext w:val="0"/>
        <w:keepLines w:val="0"/>
        <w:pageBreakBefore w:val="0"/>
        <w:widowControl w:val="0"/>
        <w:tabs>
          <w:tab w:val="left" w:leader="underscore" w:pos="2703"/>
          <w:tab w:val="left" w:leader="underscore" w:pos="4143"/>
          <w:tab w:val="left" w:leader="underscore" w:pos="5103"/>
          <w:tab w:val="left" w:leader="underscore" w:pos="6385"/>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w:t>
      </w:r>
    </w:p>
    <w:p>
      <w:pPr>
        <w:keepNext w:val="0"/>
        <w:keepLines w:val="0"/>
        <w:pageBreakBefore w:val="0"/>
        <w:widowControl w:val="0"/>
        <w:tabs>
          <w:tab w:val="left" w:leader="underscore" w:pos="6975"/>
        </w:tabs>
        <w:kinsoku/>
        <w:wordWrap/>
        <w:overflowPunct/>
        <w:topLinePunct w:val="0"/>
        <w:autoSpaceDE/>
        <w:autoSpaceDN/>
        <w:bidi w:val="0"/>
        <w:adjustRightInd/>
        <w:snapToGrid/>
        <w:spacing w:line="760" w:lineRule="exact"/>
        <w:ind w:left="0" w:firstLine="640" w:firstLineChars="200"/>
        <w:jc w:val="center"/>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6975"/>
        </w:tabs>
        <w:kinsoku/>
        <w:wordWrap/>
        <w:overflowPunct/>
        <w:topLinePunct w:val="0"/>
        <w:autoSpaceDE/>
        <w:autoSpaceDN/>
        <w:bidi w:val="0"/>
        <w:adjustRightInd/>
        <w:snapToGrid/>
        <w:spacing w:line="760" w:lineRule="exact"/>
        <w:ind w:left="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mallCaps w:val="0"/>
          <w:sz w:val="32"/>
          <w:szCs w:val="32"/>
        </w:rPr>
        <w:t>当事人：</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t>0</w:t>
      </w:r>
    </w:p>
    <w:p>
      <w:pPr>
        <w:keepNext w:val="0"/>
        <w:keepLines w:val="0"/>
        <w:pageBreakBefore w:val="0"/>
        <w:widowControl w:val="0"/>
        <w:tabs>
          <w:tab w:val="left" w:leader="underscore" w:pos="6975"/>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主体资格证照名称：</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75"/>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统一信用代码/身份证件号码：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75"/>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住所/经营场所（住址</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75"/>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法定代表人</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负责人、经营者）姓名：</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75"/>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4879"/>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联系</w:t>
      </w:r>
      <w:r>
        <w:rPr>
          <w:rFonts w:hint="eastAsia" w:ascii="仿宋_GB2312" w:hAnsi="仿宋_GB2312" w:eastAsia="仿宋_GB2312" w:cs="仿宋_GB2312"/>
          <w:smallCaps w:val="0"/>
          <w:sz w:val="32"/>
          <w:szCs w:val="32"/>
        </w:rPr>
        <w:t>电话：</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其他联系方式: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75"/>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6975"/>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6975"/>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6975"/>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经查，你（单位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sz w:val="32"/>
          <w:szCs w:val="32"/>
          <w:u w:val="single"/>
          <w:lang w:eastAsia="zh-CN"/>
        </w:rPr>
        <w:t>（</w:t>
      </w:r>
      <w:r>
        <w:rPr>
          <w:rFonts w:hint="eastAsia" w:ascii="仿宋_GB2312" w:hAnsi="仿宋_GB2312" w:eastAsia="仿宋_GB2312" w:cs="仿宋_GB2312"/>
          <w:smallCaps w:val="0"/>
          <w:sz w:val="32"/>
          <w:szCs w:val="32"/>
          <w:u w:val="single"/>
        </w:rPr>
        <w:t>事由）</w:t>
      </w:r>
      <w:r>
        <w:rPr>
          <w:rFonts w:hint="eastAsia" w:ascii="仿宋_GB2312" w:hAnsi="仿宋_GB2312" w:eastAsia="仿宋_GB2312" w:cs="仿宋_GB2312"/>
          <w:smallCaps w:val="0"/>
          <w:sz w:val="32"/>
          <w:szCs w:val="32"/>
        </w:rPr>
        <w:t>。根据《市场监督管理严重违法失信名单管理办法》</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规定，现决定将你（单位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列入严重违法失信名单，通过国家企业信用信息公示系统向社会公示，并实施相应管理措施。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列入期限自即日起至</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sz w:val="32"/>
          <w:szCs w:val="32"/>
        </w:rPr>
        <w:t>日。期满一年后，你（单位</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可依据《市场监督管理严重违法失信名单管理办法》第十六条、第十七条规定向我局申请提前移出严重违法失信名单，停止公示相关信息并解除相应管理措施。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如不服本决定，可以自收到本决定书之日起</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sz w:val="32"/>
          <w:szCs w:val="32"/>
        </w:rPr>
        <w:t>内向</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sz w:val="32"/>
          <w:szCs w:val="32"/>
        </w:rPr>
        <w:t>申请行政复议；也可以在</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sz w:val="32"/>
          <w:szCs w:val="32"/>
        </w:rPr>
        <w:t>内向</w:t>
      </w:r>
      <w:r>
        <w:rPr>
          <w:rFonts w:hint="eastAsia" w:ascii="仿宋_GB2312" w:hAnsi="仿宋_GB2312" w:eastAsia="仿宋_GB2312" w:cs="仿宋_GB2312"/>
          <w:smallCaps w:val="0"/>
          <w:sz w:val="32"/>
          <w:szCs w:val="32"/>
          <w:u w:val="single"/>
          <w:lang w:val="en-US" w:eastAsia="zh-CN" w:bidi="en-US"/>
        </w:rPr>
        <w:t xml:space="preserve">     </w:t>
      </w:r>
      <w:r>
        <w:rPr>
          <w:rFonts w:hint="eastAsia" w:ascii="仿宋_GB2312" w:hAnsi="仿宋_GB2312" w:eastAsia="仿宋_GB2312" w:cs="仿宋_GB2312"/>
          <w:smallCaps w:val="0"/>
          <w:sz w:val="32"/>
          <w:szCs w:val="32"/>
        </w:rPr>
        <w:t>人民法院提起行政诉讼。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印章）</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mallCaps w:val="0"/>
          <w:sz w:val="32"/>
          <w:szCs w:val="32"/>
        </w:rPr>
        <w:t>本决定作出前已告知你（单位</w:t>
      </w:r>
      <w:r>
        <w:rPr>
          <w:rFonts w:hint="eastAsia" w:ascii="楷体_GB2312" w:hAnsi="楷体_GB2312" w:eastAsia="楷体_GB2312" w:cs="楷体_GB2312"/>
          <w:b/>
          <w:bCs/>
          <w:smallCaps w:val="0"/>
          <w:sz w:val="32"/>
          <w:szCs w:val="32"/>
          <w:lang w:val="en-US" w:eastAsia="en-US" w:bidi="en-US"/>
        </w:rPr>
        <w:t>）</w:t>
      </w:r>
      <w:r>
        <w:rPr>
          <w:rFonts w:hint="eastAsia" w:ascii="楷体_GB2312" w:hAnsi="楷体_GB2312" w:eastAsia="楷体_GB2312" w:cs="楷体_GB2312"/>
          <w:b/>
          <w:bCs/>
          <w:smallCaps w:val="0"/>
          <w:sz w:val="32"/>
          <w:szCs w:val="32"/>
        </w:rPr>
        <w:t>拟作出的决定内容及事实、理由、依据，并告知你（单位</w:t>
      </w:r>
      <w:r>
        <w:rPr>
          <w:rFonts w:hint="eastAsia" w:ascii="楷体_GB2312" w:hAnsi="楷体_GB2312" w:eastAsia="楷体_GB2312" w:cs="楷体_GB2312"/>
          <w:b/>
          <w:bCs/>
          <w:smallCaps w:val="0"/>
          <w:sz w:val="32"/>
          <w:szCs w:val="32"/>
          <w:lang w:val="en-US" w:eastAsia="en-US" w:bidi="en-US"/>
        </w:rPr>
        <w:t>）</w:t>
      </w:r>
      <w:r>
        <w:rPr>
          <w:rFonts w:hint="eastAsia" w:ascii="楷体_GB2312" w:hAnsi="楷体_GB2312" w:eastAsia="楷体_GB2312" w:cs="楷体_GB2312"/>
          <w:b/>
          <w:bCs/>
          <w:smallCaps w:val="0"/>
          <w:sz w:val="32"/>
          <w:szCs w:val="32"/>
        </w:rPr>
        <w:t>有权进行陈述和申辩。</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p>
    <w:p>
      <w:pPr>
        <w:rPr>
          <w:rFonts w:hint="eastAsia" w:ascii="仿宋_GB2312" w:hAnsi="仿宋_GB2312" w:eastAsia="仿宋_GB2312" w:cs="仿宋_GB2312"/>
          <w:smallCaps w:val="0"/>
          <w:sz w:val="32"/>
          <w:szCs w:val="32"/>
        </w:rPr>
      </w:pPr>
    </w:p>
    <w:p>
      <w:pPr>
        <w:keepNext w:val="0"/>
        <w:keepLines w:val="0"/>
        <w:pageBreakBefore w:val="0"/>
        <w:widowControl w:val="0"/>
        <w:pBdr>
          <w:top w:val="single" w:color="auto" w:sz="4" w:space="0"/>
        </w:pBdr>
        <w:tabs>
          <w:tab w:val="left" w:leader="underscore" w:pos="1128"/>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本文书一式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份送达，一份归档，</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1</w:t>
      </w:r>
    </w:p>
    <w:p>
      <w:pPr>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br w:type="page"/>
      </w:r>
    </w:p>
    <w:p>
      <w:pPr>
        <w:keepNext w:val="0"/>
        <w:keepLines w:val="0"/>
        <w:pageBreakBefore w:val="0"/>
        <w:widowControl w:val="0"/>
        <w:tabs>
          <w:tab w:val="left" w:leader="underscore" w:pos="1722"/>
        </w:tabs>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rPr>
        <w:t>列入严重违法失信名单决定书</w:t>
      </w:r>
    </w:p>
    <w:p>
      <w:pPr>
        <w:keepNext w:val="0"/>
        <w:keepLines w:val="0"/>
        <w:pageBreakBefore w:val="0"/>
        <w:widowControl w:val="0"/>
        <w:tabs>
          <w:tab w:val="left" w:leader="underscore" w:pos="2703"/>
          <w:tab w:val="left" w:leader="underscore" w:pos="4143"/>
          <w:tab w:val="left" w:leader="underscore" w:pos="5103"/>
          <w:tab w:val="left" w:leader="underscore" w:pos="6385"/>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w:t>
      </w:r>
    </w:p>
    <w:p>
      <w:pPr>
        <w:keepNext w:val="0"/>
        <w:keepLines w:val="0"/>
        <w:pageBreakBefore w:val="0"/>
        <w:widowControl w:val="0"/>
        <w:tabs>
          <w:tab w:val="left" w:leader="underscore" w:pos="6992"/>
        </w:tabs>
        <w:kinsoku/>
        <w:wordWrap/>
        <w:overflowPunct/>
        <w:topLinePunct w:val="0"/>
        <w:autoSpaceDE/>
        <w:autoSpaceDN/>
        <w:bidi w:val="0"/>
        <w:adjustRightInd/>
        <w:snapToGrid/>
        <w:spacing w:line="760" w:lineRule="exact"/>
        <w:ind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6992"/>
        </w:tabs>
        <w:kinsoku/>
        <w:wordWrap/>
        <w:overflowPunct/>
        <w:topLinePunct w:val="0"/>
        <w:autoSpaceDE/>
        <w:autoSpaceDN/>
        <w:bidi w:val="0"/>
        <w:adjustRightInd/>
        <w:snapToGrid/>
        <w:spacing w:line="7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当事人：</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92"/>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主体资格证照名称：</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92"/>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统一信用代码/身份证件号码：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92"/>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住所/经营场所（住址</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92"/>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法定代表人</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负责人、经营者）姓名：</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92"/>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4899"/>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联系</w:t>
      </w:r>
      <w:r>
        <w:rPr>
          <w:rFonts w:hint="eastAsia" w:ascii="仿宋_GB2312" w:hAnsi="仿宋_GB2312" w:eastAsia="仿宋_GB2312" w:cs="仿宋_GB2312"/>
          <w:smallCaps w:val="0"/>
          <w:sz w:val="32"/>
          <w:szCs w:val="32"/>
        </w:rPr>
        <w:t>电话：</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其他联系方式: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6992"/>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6992"/>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6992"/>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我局于</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日收到</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法院</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司法文书名称及文号），根据《市场监督管理严重违法失信名单管理办法》</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规定，现决定将你（单位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列入严重违法失信名单，通过国家企业信用信息公示系统向社会公示，并实施相应管理措施。列入期限自即日起至</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日。期满一年后，你（单位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可依据《市场监督管理严重违法失信名单管理办法》第十六条、第十七条规定向我局申请提前移出严重违法失信名单，停止公示相关信息并解除相应管理措施。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如不服本决定，可以自收到本决定书之日起</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内向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申请行政复议；也可以在</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内向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人民法院提起行政诉讼。</w:t>
      </w:r>
    </w:p>
    <w:p>
      <w:pPr>
        <w:keepNext w:val="0"/>
        <w:keepLines w:val="0"/>
        <w:pageBreakBefore w:val="0"/>
        <w:widowControl w:val="0"/>
        <w:tabs>
          <w:tab w:val="left" w:leader="underscore" w:pos="5651"/>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印章）</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eastAsia"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keepNext w:val="0"/>
        <w:keepLines w:val="0"/>
        <w:pageBreakBefore w:val="0"/>
        <w:widowControl w:val="0"/>
        <w:pBdr>
          <w:top w:val="single" w:color="auto" w:sz="4" w:space="0"/>
        </w:pBdr>
        <w:tabs>
          <w:tab w:val="left" w:leader="underscore" w:pos="1128"/>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mallCaps w:val="0"/>
          <w:color w:val="FFFFFF" w:themeColor="background1"/>
          <w:sz w:val="32"/>
          <w:szCs w:val="32"/>
          <w:u w:val="single"/>
          <w:lang w:val="en-US" w:eastAsia="zh-CN"/>
        </w:rPr>
      </w:pPr>
      <w:r>
        <w:rPr>
          <w:rFonts w:hint="eastAsia" w:ascii="仿宋_GB2312" w:hAnsi="仿宋_GB2312" w:eastAsia="仿宋_GB2312" w:cs="仿宋_GB2312"/>
          <w:smallCaps w:val="0"/>
          <w:sz w:val="32"/>
          <w:szCs w:val="32"/>
        </w:rPr>
        <w:t>本文书一式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份送达，一份归档，</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1</w:t>
      </w:r>
    </w:p>
    <w:p>
      <w:pPr>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br w:type="page"/>
      </w:r>
    </w:p>
    <w:p>
      <w:pPr>
        <w:keepNext w:val="0"/>
        <w:keepLines w:val="0"/>
        <w:pageBreakBefore w:val="0"/>
        <w:widowControl w:val="0"/>
        <w:tabs>
          <w:tab w:val="left" w:leader="underscore" w:pos="3802"/>
        </w:tabs>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rPr>
        <w:t>列入严重违法名单协助公示函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w:t>
      </w:r>
    </w:p>
    <w:p>
      <w:pPr>
        <w:keepNext w:val="0"/>
        <w:keepLines w:val="0"/>
        <w:pageBreakBefore w:val="0"/>
        <w:widowControl w:val="0"/>
        <w:tabs>
          <w:tab w:val="left" w:leader="underscore" w:pos="1925"/>
        </w:tabs>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1925"/>
        </w:tabs>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日，我局依据《市场监督管理严重违法失信名单管理办法》第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条规定，作出将</w:t>
      </w:r>
      <w:r>
        <w:rPr>
          <w:rFonts w:hint="eastAsia" w:ascii="仿宋_GB2312" w:hAnsi="仿宋_GB2312" w:eastAsia="仿宋_GB2312" w:cs="仿宋_GB2312"/>
          <w:smallCaps w:val="0"/>
          <w:sz w:val="32"/>
          <w:szCs w:val="32"/>
          <w:u w:val="single"/>
        </w:rPr>
        <w:t>当事人、统一信用代码/身份证件号码</w:t>
      </w:r>
      <w:r>
        <w:rPr>
          <w:rFonts w:hint="eastAsia" w:ascii="仿宋_GB2312" w:hAnsi="仿宋_GB2312" w:eastAsia="仿宋_GB2312" w:cs="仿宋_GB2312"/>
          <w:smallCaps w:val="0"/>
          <w:sz w:val="32"/>
          <w:szCs w:val="32"/>
        </w:rPr>
        <w:t>列入严重违法名单的决定</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号）。依据《市场监督管理严重违法失信名单管理办法》第十四条第二款规定，特请贵局于收到本函之日起十个工作日内协助公示。</w:t>
      </w:r>
    </w:p>
    <w:p>
      <w:pPr>
        <w:keepNext w:val="0"/>
        <w:keepLines w:val="0"/>
        <w:pageBreakBefore w:val="0"/>
        <w:widowControl w:val="0"/>
        <w:tabs>
          <w:tab w:val="left" w:leader="underscore" w:pos="4322"/>
          <w:tab w:val="left" w:leader="underscore" w:pos="8806"/>
        </w:tabs>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lang w:eastAsia="zh-CN"/>
        </w:rPr>
        <w:t>联系</w:t>
      </w:r>
      <w:r>
        <w:rPr>
          <w:rFonts w:hint="eastAsia" w:ascii="仿宋_GB2312" w:hAnsi="仿宋_GB2312" w:eastAsia="仿宋_GB2312" w:cs="仿宋_GB2312"/>
          <w:smallCaps w:val="0"/>
          <w:sz w:val="32"/>
          <w:szCs w:val="32"/>
        </w:rPr>
        <w:t>人：</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联系电话：</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t>0</w:t>
      </w:r>
    </w:p>
    <w:p>
      <w:pPr>
        <w:keepNext w:val="0"/>
        <w:keepLines w:val="0"/>
        <w:pageBreakBefore w:val="0"/>
        <w:widowControl w:val="0"/>
        <w:tabs>
          <w:tab w:val="left" w:leader="underscore" w:pos="8806"/>
        </w:tabs>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lang w:eastAsia="zh-CN"/>
        </w:rPr>
        <w:t>联系</w:t>
      </w:r>
      <w:r>
        <w:rPr>
          <w:rFonts w:hint="eastAsia" w:ascii="仿宋_GB2312" w:hAnsi="仿宋_GB2312" w:eastAsia="仿宋_GB2312" w:cs="仿宋_GB2312"/>
          <w:smallCaps w:val="0"/>
          <w:sz w:val="32"/>
          <w:szCs w:val="32"/>
        </w:rPr>
        <w:t>地址：</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14:textFill>
            <w14:solidFill>
              <w14:schemeClr w14:val="bg1"/>
            </w14:solidFill>
          </w14:textFill>
        </w:rPr>
        <w:t>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附件：</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市监严违入〔</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号《列入严重违法失信名单决定书》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印章）</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r>
        <w:rPr>
          <w:rFonts w:hint="eastAsia" w:ascii="仿宋_GB2312" w:hAnsi="仿宋_GB2312" w:eastAsia="仿宋_GB2312" w:cs="仿宋_GB2312"/>
          <w:smallCaps w:val="0"/>
          <w:sz w:val="32"/>
          <w:szCs w:val="32"/>
          <w:lang w:val="en-US" w:eastAsia="zh-CN"/>
        </w:rPr>
        <w:t xml:space="preserve">    </w:t>
      </w: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keepNext w:val="0"/>
        <w:keepLines w:val="0"/>
        <w:pageBreakBefore w:val="0"/>
        <w:widowControl w:val="0"/>
        <w:pBdr>
          <w:top w:val="single" w:color="auto" w:sz="4" w:space="0"/>
        </w:pBdr>
        <w:tabs>
          <w:tab w:val="left" w:leader="underscore" w:pos="1128"/>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mallCaps w:val="0"/>
          <w:color w:val="FFFFFF" w:themeColor="background1"/>
          <w:sz w:val="32"/>
          <w:szCs w:val="32"/>
          <w:u w:val="single"/>
          <w:lang w:val="en-US" w:eastAsia="zh-CN"/>
        </w:rPr>
      </w:pPr>
      <w:r>
        <w:rPr>
          <w:rFonts w:hint="eastAsia" w:ascii="仿宋_GB2312" w:hAnsi="仿宋_GB2312" w:eastAsia="仿宋_GB2312" w:cs="仿宋_GB2312"/>
          <w:smallCaps w:val="0"/>
          <w:sz w:val="32"/>
          <w:szCs w:val="32"/>
        </w:rPr>
        <w:t>本文书一式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份送达，一份归档，</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1</w:t>
      </w:r>
    </w:p>
    <w:p>
      <w:pPr>
        <w:keepNext w:val="0"/>
        <w:keepLines w:val="0"/>
        <w:pageBreakBefore w:val="0"/>
        <w:widowControl w:val="0"/>
        <w:tabs>
          <w:tab w:val="left" w:leader="underscore" w:pos="2082"/>
        </w:tabs>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u w:val="single"/>
          <w:lang w:val="en-US" w:eastAsia="zh-CN"/>
        </w:rPr>
        <w:t xml:space="preserve">              </w:t>
      </w:r>
      <w:r>
        <w:rPr>
          <w:rFonts w:hint="eastAsia" w:ascii="方正大标宋简体" w:hAnsi="方正大标宋简体" w:eastAsia="方正大标宋简体" w:cs="方正大标宋简体"/>
          <w:smallCaps w:val="0"/>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mallCaps w:val="0"/>
          <w:sz w:val="44"/>
          <w:szCs w:val="44"/>
        </w:rPr>
        <w:t>撤销列入严重违法失信名单决定书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市监</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〕第</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号</w:t>
      </w:r>
    </w:p>
    <w:p>
      <w:pPr>
        <w:keepNext w:val="0"/>
        <w:keepLines w:val="0"/>
        <w:pageBreakBefore w:val="0"/>
        <w:widowControl w:val="0"/>
        <w:tabs>
          <w:tab w:val="left" w:leader="underscore" w:pos="8171"/>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tabs>
          <w:tab w:val="left" w:leader="underscore" w:pos="817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当事人：</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817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主体资格证照名称：</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817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统一信用代码/身份证件号码：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817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住所/经营场所（住址</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817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法定代表人</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负责人、经营者）姓名：</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817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rPr>
        <w:t>身份证件号码：</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tabs>
          <w:tab w:val="left" w:leader="underscore" w:pos="4890"/>
          <w:tab w:val="left" w:leader="underscore" w:pos="8171"/>
        </w:tabs>
        <w:kinsoku/>
        <w:wordWrap/>
        <w:overflowPunct/>
        <w:topLinePunct w:val="0"/>
        <w:autoSpaceDE/>
        <w:autoSpaceDN/>
        <w:bidi w:val="0"/>
        <w:adjustRightInd/>
        <w:snapToGrid/>
        <w:spacing w:line="7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mallCaps w:val="0"/>
          <w:sz w:val="32"/>
          <w:szCs w:val="32"/>
          <w:lang w:eastAsia="zh-CN"/>
        </w:rPr>
        <w:t>联系</w:t>
      </w:r>
      <w:r>
        <w:rPr>
          <w:rFonts w:hint="eastAsia" w:ascii="仿宋_GB2312" w:hAnsi="仿宋_GB2312" w:eastAsia="仿宋_GB2312" w:cs="仿宋_GB2312"/>
          <w:smallCaps w:val="0"/>
          <w:sz w:val="32"/>
          <w:szCs w:val="32"/>
        </w:rPr>
        <w:t>电话：其他联系方式：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0</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于</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日依法被列入严重违法失信名单</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文书号）。</w:t>
      </w:r>
    </w:p>
    <w:p>
      <w:pPr>
        <w:keepNext w:val="0"/>
        <w:keepLines w:val="0"/>
        <w:pageBreakBefore w:val="0"/>
        <w:widowControl w:val="0"/>
        <w:tabs>
          <w:tab w:val="left" w:leader="underscore" w:pos="5370"/>
        </w:tabs>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本局对你（单位</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作出的</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行政处罚决定书文号</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已于</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年</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日被变更</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被撤销/确认违法/确认无效），依据《市场监督管理严重违法失信名单管理办法》第十九条规定，对上述列入严重违法失信名单决定予以撤销，并于三个工作日内停止公示相关信息，解除相关管理措施。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0" w:firstLine="640" w:firstLineChars="200"/>
        <w:jc w:val="right"/>
        <w:textAlignment w:val="auto"/>
        <w:rPr>
          <w:rFonts w:hint="default" w:ascii="仿宋_GB2312" w:hAnsi="仿宋_GB2312" w:eastAsia="仿宋_GB2312" w:cs="仿宋_GB2312"/>
          <w:smallCaps w:val="0"/>
          <w:sz w:val="32"/>
          <w:szCs w:val="32"/>
          <w:lang w:val="en-US" w:eastAsia="zh-CN"/>
        </w:rPr>
      </w:pP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市场监督管理局</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印章）</w:t>
      </w:r>
      <w:r>
        <w:rPr>
          <w:rFonts w:hint="eastAsia" w:ascii="仿宋_GB2312" w:hAnsi="仿宋_GB2312" w:eastAsia="仿宋_GB2312" w:cs="仿宋_GB2312"/>
          <w:smallCap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月</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日</w:t>
      </w:r>
      <w:r>
        <w:rPr>
          <w:rFonts w:hint="eastAsia" w:ascii="仿宋_GB2312" w:hAnsi="仿宋_GB2312" w:eastAsia="仿宋_GB2312" w:cs="仿宋_GB2312"/>
          <w:smallCaps w:val="0"/>
          <w:sz w:val="32"/>
          <w:szCs w:val="32"/>
          <w:lang w:val="en-US" w:eastAsia="zh-CN"/>
        </w:rPr>
        <w:t xml:space="preserve">    </w:t>
      </w: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p>
    <w:p>
      <w:pPr>
        <w:rPr>
          <w:rFonts w:hint="eastAsia" w:ascii="仿宋_GB2312" w:hAnsi="仿宋_GB2312" w:eastAsia="仿宋_GB2312" w:cs="仿宋_GB2312"/>
          <w:smallCaps w:val="0"/>
          <w:sz w:val="32"/>
          <w:szCs w:val="32"/>
        </w:rPr>
      </w:pPr>
      <w:bookmarkStart w:id="3" w:name="_GoBack"/>
      <w:bookmarkEnd w:id="3"/>
    </w:p>
    <w:p>
      <w:pPr>
        <w:keepNext w:val="0"/>
        <w:keepLines w:val="0"/>
        <w:pageBreakBefore w:val="0"/>
        <w:widowControl w:val="0"/>
        <w:pBdr>
          <w:top w:val="single" w:color="auto" w:sz="4" w:space="0"/>
        </w:pBdr>
        <w:tabs>
          <w:tab w:val="left" w:leader="underscore" w:pos="1128"/>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本文书一式</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sz w:val="32"/>
          <w:szCs w:val="32"/>
        </w:rPr>
        <w:t>份送达，一份归档，</w:t>
      </w:r>
      <w:r>
        <w:rPr>
          <w:rFonts w:hint="eastAsia" w:ascii="仿宋_GB2312" w:hAnsi="仿宋_GB2312" w:eastAsia="仿宋_GB2312" w:cs="仿宋_GB2312"/>
          <w:smallCaps w:val="0"/>
          <w:sz w:val="32"/>
          <w:szCs w:val="32"/>
          <w:u w:val="single"/>
          <w:lang w:val="en-US" w:eastAsia="zh-CN"/>
        </w:rPr>
        <w:t xml:space="preserve">              </w:t>
      </w:r>
      <w:r>
        <w:rPr>
          <w:rFonts w:hint="eastAsia" w:ascii="仿宋_GB2312" w:hAnsi="仿宋_GB2312" w:eastAsia="仿宋_GB2312" w:cs="仿宋_GB2312"/>
          <w:smallCaps w:val="0"/>
          <w:color w:val="FFFFFF" w:themeColor="background1"/>
          <w:sz w:val="32"/>
          <w:szCs w:val="32"/>
          <w:u w:val="single"/>
          <w:lang w:val="en-US" w:eastAsia="zh-CN"/>
        </w:rPr>
        <w:t>1</w:t>
      </w:r>
    </w:p>
    <w:sectPr>
      <w:footerReference r:id="rId5" w:type="default"/>
      <w:footerReference r:id="rId6" w:type="even"/>
      <w:footnotePr>
        <w:numFmt w:val="decimal"/>
      </w:footnotePr>
      <w:type w:val="continuous"/>
      <w:pgSz w:w="11850" w:h="16783"/>
      <w:pgMar w:top="2211" w:right="1531" w:bottom="1871" w:left="1531" w:header="850" w:footer="1417" w:gutter="0"/>
      <w:paperSrc/>
      <w:pgBorders>
        <w:top w:val="none" w:sz="0" w:space="0"/>
        <w:left w:val="none" w:sz="0" w:space="0"/>
        <w:bottom w:val="none" w:sz="0" w:space="0"/>
        <w:right w:val="none" w:sz="0" w:space="0"/>
      </w:pgBorders>
      <w:pgNumType w:fmt="numberInDash"/>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auto"/>
    <w:pitch w:val="default"/>
    <w:sig w:usb0="A00002FF" w:usb1="3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arkisim">
    <w:panose1 w:val="020E0502050101010101"/>
    <w:charset w:val="00"/>
    <w:family w:val="auto"/>
    <w:pitch w:val="default"/>
    <w:sig w:usb0="00000801" w:usb1="00000000" w:usb2="00000000" w:usb3="00000000" w:csb0="00000020" w:csb1="002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- 2 -</w:t>
                </w:r>
                <w:r>
                  <w:rPr>
                    <w:rFonts w:hint="eastAsia" w:ascii="仿宋_GB2312" w:hAnsi="仿宋_GB2312" w:eastAsia="仿宋_GB2312" w:cs="仿宋_GB2312"/>
                    <w:sz w:val="24"/>
                    <w:szCs w:val="24"/>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hdrShapeDefaults>
    <o:shapelayout v:ext="edit">
      <o:idmap v:ext="edit" data="2"/>
    </o:shapelayout>
  </w:hdrShapeDefaults>
  <w:footnotePr>
    <w:footnote w:id="0"/>
    <w:footnote w:id="1"/>
  </w:footnotePr>
  <w:endnotePr>
    <w:endnote w:id="0"/>
    <w:endnote w:id="1"/>
  </w:endnotePr>
  <w:compat>
    <w:doNotExpandShiftReturn/>
    <w:useFELayout/>
    <w:compatSetting w:name="compatibilityMode" w:uri="http://schemas.microsoft.com/office/word" w:val="12"/>
  </w:compat>
  <w:rsids>
    <w:rsidRoot w:val="00000000"/>
    <w:rsid w:val="15074885"/>
    <w:rsid w:val="19433E97"/>
    <w:rsid w:val="1F58026D"/>
    <w:rsid w:val="2137288F"/>
    <w:rsid w:val="22FB58C5"/>
    <w:rsid w:val="2CE556A2"/>
    <w:rsid w:val="2D130811"/>
    <w:rsid w:val="32476D6D"/>
    <w:rsid w:val="46F551FD"/>
    <w:rsid w:val="4B9E52A7"/>
    <w:rsid w:val="4F4A36E9"/>
    <w:rsid w:val="53474467"/>
    <w:rsid w:val="545030BE"/>
    <w:rsid w:val="5E0A20E4"/>
    <w:rsid w:val="73C504EC"/>
    <w:rsid w:val="76826E08"/>
    <w:rsid w:val="7DE82D18"/>
    <w:rsid w:val="7E982B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ngLiU_HKSCS" w:hAnsi="MingLiU_HKSCS" w:eastAsia="MingLiU_HKSCS" w:cs="MingLiU_HKSCS"/>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MingLiU_HKSCS" w:hAnsi="MingLiU_HKSCS" w:eastAsia="MingLiU_HKSCS" w:cs="MingLiU_HKSCS"/>
      <w:color w:val="000000"/>
      <w:spacing w:val="0"/>
      <w:w w:val="100"/>
      <w:position w:val="0"/>
      <w:sz w:val="24"/>
      <w:szCs w:val="24"/>
      <w:lang w:val="zh-TW" w:eastAsia="zh-TW" w:bidi="zh-TW"/>
    </w:rPr>
  </w:style>
  <w:style w:type="character" w:default="1" w:styleId="5">
    <w:name w:val="Default Paragraph Font"/>
    <w:uiPriority w:val="0"/>
    <w:rPr>
      <w:rFonts w:ascii="MingLiU_HKSCS" w:hAnsi="MingLiU_HKSCS" w:eastAsia="MingLiU_HKSCS" w:cs="MingLiU_HKSCS"/>
      <w:color w:val="000000"/>
      <w:spacing w:val="0"/>
      <w:w w:val="100"/>
      <w:position w:val="0"/>
      <w:sz w:val="24"/>
      <w:szCs w:val="24"/>
      <w:lang w:val="zh-TW" w:eastAsia="zh-TW" w:bidi="zh-TW"/>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66CC"/>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2021-12-30T09:13:02Z</dcterms:created>
  <dc:creator>符钢</dc:creator>
  <cp:lastModifiedBy>Administrator</cp:lastModifiedBy>
  <dcterms:modified xsi:type="dcterms:W3CDTF">2021-12-30T10:29:08Z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