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34" w:rsidRDefault="00914085">
      <w:pPr>
        <w:spacing w:line="500" w:lineRule="exact"/>
        <w:jc w:val="left"/>
        <w:outlineLvl w:val="0"/>
        <w:rPr>
          <w:rFonts w:ascii="楷体" w:eastAsia="楷体" w:hAnsi="楷体" w:cs="楷体"/>
          <w:sz w:val="32"/>
          <w:szCs w:val="32"/>
        </w:rPr>
      </w:pPr>
      <w:r>
        <w:rPr>
          <w:rFonts w:ascii="楷体" w:eastAsia="楷体" w:hAnsi="楷体" w:cs="楷体" w:hint="eastAsia"/>
          <w:sz w:val="32"/>
          <w:szCs w:val="32"/>
        </w:rPr>
        <w:t>“十四五”规划《纲要》解读文章</w:t>
      </w:r>
    </w:p>
    <w:p w:rsidR="00784534" w:rsidRDefault="00784534"/>
    <w:p w:rsidR="00784534" w:rsidRDefault="00914085" w:rsidP="00E85A09">
      <w:pPr>
        <w:spacing w:beforeLines="50" w:afterLines="50" w:line="700" w:lineRule="exact"/>
        <w:jc w:val="center"/>
        <w:outlineLvl w:val="0"/>
        <w:rPr>
          <w:rFonts w:ascii="方正大标宋简体" w:eastAsia="方正大标宋简体" w:hAnsi="方正大标宋简体" w:cs="方正大标宋简体"/>
          <w:w w:val="90"/>
          <w:sz w:val="44"/>
          <w:szCs w:val="44"/>
        </w:rPr>
      </w:pPr>
      <w:r>
        <w:rPr>
          <w:rFonts w:ascii="方正大标宋简体" w:eastAsia="方正大标宋简体" w:hAnsi="方正大标宋简体" w:cs="方正大标宋简体" w:hint="eastAsia"/>
          <w:w w:val="90"/>
          <w:sz w:val="44"/>
          <w:szCs w:val="44"/>
        </w:rPr>
        <w:t>“十三五”时期经济社会发展的主要成就</w:t>
      </w:r>
    </w:p>
    <w:p w:rsidR="00784534" w:rsidRDefault="00914085">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十三五”期间，面对错综复杂的外部环境和艰巨经济发展任务，全市上下以习近平新时代中国特色社会主义思想为指导，立足自身发展优势，紧紧围绕建设丹江口库区区域中心城市、南阳副中心城市战略定位，一心一意抓项目，奋力突破工业瓶颈制约、突破中心城市空间和功能制约、突破教育短板，有效应对新冠肺炎疫情冲击，总体完成“十三五”规划确定的主要目标任务，如期实现全面建成小康社会奋斗目标。</w:t>
      </w:r>
    </w:p>
    <w:p w:rsidR="00784534" w:rsidRDefault="00914085">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经济综合实力稳步提升。</w:t>
      </w:r>
      <w:r>
        <w:rPr>
          <w:rFonts w:ascii="仿宋" w:eastAsia="仿宋" w:hAnsi="仿宋" w:cs="仿宋" w:hint="eastAsia"/>
          <w:sz w:val="32"/>
          <w:szCs w:val="32"/>
        </w:rPr>
        <w:t>三次产业结构实现由“二三一”到“三二一”转变</w:t>
      </w:r>
      <w:r>
        <w:rPr>
          <w:rFonts w:ascii="仿宋" w:eastAsia="仿宋" w:hAnsi="仿宋" w:cs="仿宋" w:hint="eastAsia"/>
          <w:sz w:val="32"/>
          <w:szCs w:val="32"/>
        </w:rPr>
        <w:t>，</w:t>
      </w:r>
      <w:r>
        <w:rPr>
          <w:rFonts w:ascii="仿宋" w:eastAsia="仿宋" w:hAnsi="仿宋" w:cs="仿宋" w:hint="eastAsia"/>
          <w:sz w:val="32"/>
          <w:szCs w:val="32"/>
        </w:rPr>
        <w:t>生产总值比</w:t>
      </w:r>
      <w:r>
        <w:rPr>
          <w:rFonts w:ascii="仿宋" w:eastAsia="仿宋" w:hAnsi="仿宋" w:cs="仿宋" w:hint="eastAsia"/>
          <w:sz w:val="32"/>
          <w:szCs w:val="32"/>
        </w:rPr>
        <w:t xml:space="preserve"> 2015 </w:t>
      </w:r>
      <w:r>
        <w:rPr>
          <w:rFonts w:ascii="仿宋" w:eastAsia="仿宋" w:hAnsi="仿宋" w:cs="仿宋" w:hint="eastAsia"/>
          <w:sz w:val="32"/>
          <w:szCs w:val="32"/>
        </w:rPr>
        <w:t>年新增</w:t>
      </w:r>
      <w:r>
        <w:rPr>
          <w:rFonts w:ascii="仿宋" w:eastAsia="仿宋" w:hAnsi="仿宋" w:cs="仿宋" w:hint="eastAsia"/>
          <w:sz w:val="32"/>
          <w:szCs w:val="32"/>
        </w:rPr>
        <w:t xml:space="preserve"> 115 </w:t>
      </w:r>
      <w:r>
        <w:rPr>
          <w:rFonts w:ascii="仿宋" w:eastAsia="仿宋" w:hAnsi="仿宋" w:cs="仿宋" w:hint="eastAsia"/>
          <w:sz w:val="32"/>
          <w:szCs w:val="32"/>
        </w:rPr>
        <w:t>亿元，年均增长</w:t>
      </w:r>
      <w:r>
        <w:rPr>
          <w:rFonts w:ascii="仿宋" w:eastAsia="仿宋" w:hAnsi="仿宋" w:cs="仿宋" w:hint="eastAsia"/>
          <w:sz w:val="32"/>
          <w:szCs w:val="32"/>
        </w:rPr>
        <w:t xml:space="preserve"> 8%</w:t>
      </w:r>
      <w:r>
        <w:rPr>
          <w:rFonts w:ascii="仿宋" w:eastAsia="仿宋" w:hAnsi="仿宋" w:cs="仿宋" w:hint="eastAsia"/>
          <w:sz w:val="32"/>
          <w:szCs w:val="32"/>
        </w:rPr>
        <w:t>。五年累计完成固定资产投资突破</w:t>
      </w:r>
      <w:r>
        <w:rPr>
          <w:rFonts w:ascii="仿宋" w:eastAsia="仿宋" w:hAnsi="仿宋" w:cs="仿宋" w:hint="eastAsia"/>
          <w:sz w:val="32"/>
          <w:szCs w:val="32"/>
        </w:rPr>
        <w:t xml:space="preserve"> 2000 </w:t>
      </w:r>
      <w:r>
        <w:rPr>
          <w:rFonts w:ascii="仿宋" w:eastAsia="仿宋" w:hAnsi="仿宋" w:cs="仿宋" w:hint="eastAsia"/>
          <w:sz w:val="32"/>
          <w:szCs w:val="32"/>
        </w:rPr>
        <w:t>亿元，达到</w:t>
      </w:r>
      <w:r>
        <w:rPr>
          <w:rFonts w:ascii="仿宋" w:eastAsia="仿宋" w:hAnsi="仿宋" w:cs="仿宋" w:hint="eastAsia"/>
          <w:sz w:val="32"/>
          <w:szCs w:val="32"/>
        </w:rPr>
        <w:t xml:space="preserve"> 2030 </w:t>
      </w:r>
      <w:r>
        <w:rPr>
          <w:rFonts w:ascii="仿宋" w:eastAsia="仿宋" w:hAnsi="仿宋" w:cs="仿宋" w:hint="eastAsia"/>
          <w:sz w:val="32"/>
          <w:szCs w:val="32"/>
        </w:rPr>
        <w:t>亿元，年均增长</w:t>
      </w:r>
      <w:r>
        <w:rPr>
          <w:rFonts w:ascii="仿宋" w:eastAsia="仿宋" w:hAnsi="仿宋" w:cs="仿宋" w:hint="eastAsia"/>
          <w:sz w:val="32"/>
          <w:szCs w:val="32"/>
        </w:rPr>
        <w:t xml:space="preserve"> 10.5</w:t>
      </w:r>
      <w:r>
        <w:rPr>
          <w:rFonts w:ascii="仿宋" w:eastAsia="仿宋" w:hAnsi="仿宋" w:cs="仿宋" w:hint="eastAsia"/>
          <w:sz w:val="32"/>
          <w:szCs w:val="32"/>
        </w:rPr>
        <w:t>％。一般公共预算收入保持较快增长，比</w:t>
      </w:r>
      <w:r>
        <w:rPr>
          <w:rFonts w:ascii="仿宋" w:eastAsia="仿宋" w:hAnsi="仿宋" w:cs="仿宋" w:hint="eastAsia"/>
          <w:sz w:val="32"/>
          <w:szCs w:val="32"/>
        </w:rPr>
        <w:t xml:space="preserve"> 2015 </w:t>
      </w:r>
      <w:r>
        <w:rPr>
          <w:rFonts w:ascii="仿宋" w:eastAsia="仿宋" w:hAnsi="仿宋" w:cs="仿宋" w:hint="eastAsia"/>
          <w:sz w:val="32"/>
          <w:szCs w:val="32"/>
        </w:rPr>
        <w:t>年增长</w:t>
      </w:r>
      <w:r>
        <w:rPr>
          <w:rFonts w:ascii="仿宋" w:eastAsia="仿宋" w:hAnsi="仿宋" w:cs="仿宋" w:hint="eastAsia"/>
          <w:sz w:val="32"/>
          <w:szCs w:val="32"/>
        </w:rPr>
        <w:t xml:space="preserve"> 47%</w:t>
      </w:r>
      <w:r>
        <w:rPr>
          <w:rFonts w:ascii="仿宋" w:eastAsia="仿宋" w:hAnsi="仿宋" w:cs="仿宋" w:hint="eastAsia"/>
          <w:sz w:val="32"/>
          <w:szCs w:val="32"/>
        </w:rPr>
        <w:t>，年均增长</w:t>
      </w:r>
      <w:r>
        <w:rPr>
          <w:rFonts w:ascii="仿宋" w:eastAsia="仿宋" w:hAnsi="仿宋" w:cs="仿宋" w:hint="eastAsia"/>
          <w:sz w:val="32"/>
          <w:szCs w:val="32"/>
        </w:rPr>
        <w:t xml:space="preserve"> 8%</w:t>
      </w:r>
      <w:r>
        <w:rPr>
          <w:rFonts w:ascii="仿宋" w:eastAsia="仿宋" w:hAnsi="仿宋" w:cs="仿宋" w:hint="eastAsia"/>
          <w:sz w:val="32"/>
          <w:szCs w:val="32"/>
        </w:rPr>
        <w:t>。着力突破工业瓶颈，农副产品加工业、织业、装备制造业三大主导产业在全市形成较强竞争力。商贸流通、仓储物流、电子商务、现代金融升级发展，门户的区位优势不断彰显。着力实施千亿斤粮食工程、百万亩土地有效整理、引丹灌区续建改造等重点项目，粮食总产量稳</w:t>
      </w:r>
      <w:r>
        <w:rPr>
          <w:rFonts w:ascii="仿宋" w:eastAsia="仿宋" w:hAnsi="仿宋" w:cs="仿宋" w:hint="eastAsia"/>
          <w:sz w:val="32"/>
          <w:szCs w:val="32"/>
        </w:rPr>
        <w:t>定在</w:t>
      </w:r>
      <w:r>
        <w:rPr>
          <w:rFonts w:ascii="仿宋" w:eastAsia="仿宋" w:hAnsi="仿宋" w:cs="仿宋" w:hint="eastAsia"/>
          <w:sz w:val="32"/>
          <w:szCs w:val="32"/>
        </w:rPr>
        <w:t xml:space="preserve"> 30 </w:t>
      </w:r>
      <w:r>
        <w:rPr>
          <w:rFonts w:ascii="仿宋" w:eastAsia="仿宋" w:hAnsi="仿宋" w:cs="仿宋" w:hint="eastAsia"/>
          <w:sz w:val="32"/>
          <w:szCs w:val="32"/>
        </w:rPr>
        <w:t>亿斤左右。</w:t>
      </w:r>
    </w:p>
    <w:p w:rsidR="00784534" w:rsidRDefault="00914085">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城乡发展面貌不断改观。</w:t>
      </w:r>
      <w:r>
        <w:rPr>
          <w:rFonts w:ascii="仿宋" w:eastAsia="仿宋" w:hAnsi="仿宋" w:cs="仿宋" w:hint="eastAsia"/>
          <w:sz w:val="32"/>
          <w:szCs w:val="32"/>
        </w:rPr>
        <w:t>常住人口城镇化率达到</w:t>
      </w:r>
      <w:r>
        <w:rPr>
          <w:rFonts w:ascii="仿宋" w:eastAsia="仿宋" w:hAnsi="仿宋" w:cs="仿宋" w:hint="eastAsia"/>
          <w:sz w:val="32"/>
          <w:szCs w:val="32"/>
        </w:rPr>
        <w:t xml:space="preserve"> 46%</w:t>
      </w:r>
      <w:r>
        <w:rPr>
          <w:rFonts w:ascii="仿宋" w:eastAsia="仿宋" w:hAnsi="仿宋" w:cs="仿宋" w:hint="eastAsia"/>
          <w:sz w:val="32"/>
          <w:szCs w:val="32"/>
        </w:rPr>
        <w:t>，城乡一体化发展成效显著。建成了邓西湖、广亿万商城、农</w:t>
      </w:r>
      <w:r>
        <w:rPr>
          <w:rFonts w:ascii="仿宋" w:eastAsia="仿宋" w:hAnsi="仿宋" w:cs="仿宋" w:hint="eastAsia"/>
          <w:sz w:val="32"/>
          <w:szCs w:val="32"/>
        </w:rPr>
        <w:lastRenderedPageBreak/>
        <w:t>商智慧城、城市燃气工程、第三自来水厂、三贤路跨湍河大桥、湍北高中等一批重点基础设施项目，城市功能更加完善，现代化城市气息更加浓厚。突出“三线三区”建设，城乡融合发展进一步突破，迎宾线道路及绿化提升改造已完成，邓习画廊项目进展顺利，内外城河岸线打造、河道清淤治理工程一期启动实施。启动了古城修复工程，平城门修复工程、解放邓州突破口工程开工建设。一二三产融合发展试验区获批国家农村产业</w:t>
      </w:r>
      <w:r>
        <w:rPr>
          <w:rFonts w:ascii="仿宋" w:eastAsia="仿宋" w:hAnsi="仿宋" w:cs="仿宋" w:hint="eastAsia"/>
          <w:sz w:val="32"/>
          <w:szCs w:val="32"/>
        </w:rPr>
        <w:t>融合发展示范园称号，三产融合发展平台已经形成。开展“四美乡村”创建，对全市</w:t>
      </w:r>
      <w:r>
        <w:rPr>
          <w:rFonts w:ascii="仿宋" w:eastAsia="仿宋" w:hAnsi="仿宋" w:cs="仿宋" w:hint="eastAsia"/>
          <w:sz w:val="32"/>
          <w:szCs w:val="32"/>
        </w:rPr>
        <w:t xml:space="preserve"> 107 </w:t>
      </w:r>
      <w:r>
        <w:rPr>
          <w:rFonts w:ascii="仿宋" w:eastAsia="仿宋" w:hAnsi="仿宋" w:cs="仿宋" w:hint="eastAsia"/>
          <w:sz w:val="32"/>
          <w:szCs w:val="32"/>
        </w:rPr>
        <w:t>个贫困村进行村容村貌、户容户貌再提升。郑万高铁建成通车，邓州进入高铁时代，与焦柳铁路、浩吉铁路，呈现三铁通市新优势，形成了</w:t>
      </w:r>
      <w:r>
        <w:rPr>
          <w:rFonts w:ascii="仿宋" w:eastAsia="仿宋" w:hAnsi="仿宋" w:cs="仿宋" w:hint="eastAsia"/>
          <w:sz w:val="32"/>
          <w:szCs w:val="32"/>
        </w:rPr>
        <w:t xml:space="preserve"> 3 </w:t>
      </w:r>
      <w:r>
        <w:rPr>
          <w:rFonts w:ascii="仿宋" w:eastAsia="仿宋" w:hAnsi="仿宋" w:cs="仿宋" w:hint="eastAsia"/>
          <w:sz w:val="32"/>
          <w:szCs w:val="32"/>
        </w:rPr>
        <w:t>条国道、</w:t>
      </w:r>
      <w:r>
        <w:rPr>
          <w:rFonts w:ascii="仿宋" w:eastAsia="仿宋" w:hAnsi="仿宋" w:cs="仿宋" w:hint="eastAsia"/>
          <w:sz w:val="32"/>
          <w:szCs w:val="32"/>
        </w:rPr>
        <w:t xml:space="preserve">5 </w:t>
      </w:r>
      <w:r>
        <w:rPr>
          <w:rFonts w:ascii="仿宋" w:eastAsia="仿宋" w:hAnsi="仿宋" w:cs="仿宋" w:hint="eastAsia"/>
          <w:sz w:val="32"/>
          <w:szCs w:val="32"/>
        </w:rPr>
        <w:t>条高速、</w:t>
      </w:r>
      <w:r>
        <w:rPr>
          <w:rFonts w:ascii="仿宋" w:eastAsia="仿宋" w:hAnsi="仿宋" w:cs="仿宋" w:hint="eastAsia"/>
          <w:sz w:val="32"/>
          <w:szCs w:val="32"/>
        </w:rPr>
        <w:t xml:space="preserve">7 </w:t>
      </w:r>
      <w:r>
        <w:rPr>
          <w:rFonts w:ascii="仿宋" w:eastAsia="仿宋" w:hAnsi="仿宋" w:cs="仿宋" w:hint="eastAsia"/>
          <w:sz w:val="32"/>
          <w:szCs w:val="32"/>
        </w:rPr>
        <w:t>条省道、</w:t>
      </w:r>
      <w:r>
        <w:rPr>
          <w:rFonts w:ascii="仿宋" w:eastAsia="仿宋" w:hAnsi="仿宋" w:cs="仿宋" w:hint="eastAsia"/>
          <w:sz w:val="32"/>
          <w:szCs w:val="32"/>
        </w:rPr>
        <w:t xml:space="preserve">3 </w:t>
      </w:r>
      <w:r>
        <w:rPr>
          <w:rFonts w:ascii="仿宋" w:eastAsia="仿宋" w:hAnsi="仿宋" w:cs="仿宋" w:hint="eastAsia"/>
          <w:sz w:val="32"/>
          <w:szCs w:val="32"/>
        </w:rPr>
        <w:t>个铁路站点等交通网络体系，互联互通的大交通格局基本形成，公路通车里程达到</w:t>
      </w:r>
      <w:r>
        <w:rPr>
          <w:rFonts w:ascii="仿宋" w:eastAsia="仿宋" w:hAnsi="仿宋" w:cs="仿宋" w:hint="eastAsia"/>
          <w:sz w:val="32"/>
          <w:szCs w:val="32"/>
        </w:rPr>
        <w:t xml:space="preserve"> 4500 </w:t>
      </w:r>
      <w:r>
        <w:rPr>
          <w:rFonts w:ascii="仿宋" w:eastAsia="仿宋" w:hAnsi="仿宋" w:cs="仿宋" w:hint="eastAsia"/>
          <w:sz w:val="32"/>
          <w:szCs w:val="32"/>
        </w:rPr>
        <w:t>公里。</w:t>
      </w:r>
    </w:p>
    <w:p w:rsidR="00784534" w:rsidRDefault="00914085">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社会民生福祉明显增强。</w:t>
      </w:r>
      <w:r>
        <w:rPr>
          <w:rFonts w:ascii="仿宋" w:eastAsia="仿宋" w:hAnsi="仿宋" w:cs="仿宋" w:hint="eastAsia"/>
          <w:sz w:val="32"/>
          <w:szCs w:val="32"/>
        </w:rPr>
        <w:t>以脱贫攻坚统揽全局，</w:t>
      </w:r>
      <w:r>
        <w:rPr>
          <w:rFonts w:ascii="仿宋" w:eastAsia="仿宋" w:hAnsi="仿宋" w:cs="仿宋" w:hint="eastAsia"/>
          <w:sz w:val="32"/>
          <w:szCs w:val="32"/>
        </w:rPr>
        <w:t xml:space="preserve">107 </w:t>
      </w:r>
      <w:r>
        <w:rPr>
          <w:rFonts w:ascii="仿宋" w:eastAsia="仿宋" w:hAnsi="仿宋" w:cs="仿宋" w:hint="eastAsia"/>
          <w:sz w:val="32"/>
          <w:szCs w:val="32"/>
        </w:rPr>
        <w:t>个贫困村全部摘帽，现行标准下</w:t>
      </w:r>
      <w:r>
        <w:rPr>
          <w:rFonts w:ascii="仿宋" w:eastAsia="仿宋" w:hAnsi="仿宋" w:cs="仿宋" w:hint="eastAsia"/>
          <w:sz w:val="32"/>
          <w:szCs w:val="32"/>
        </w:rPr>
        <w:t xml:space="preserve"> 27493 </w:t>
      </w:r>
      <w:r>
        <w:rPr>
          <w:rFonts w:ascii="仿宋" w:eastAsia="仿宋" w:hAnsi="仿宋" w:cs="仿宋" w:hint="eastAsia"/>
          <w:sz w:val="32"/>
          <w:szCs w:val="32"/>
        </w:rPr>
        <w:t>农村贫困人口全面脱贫，贫困发生率降为</w:t>
      </w:r>
      <w:r>
        <w:rPr>
          <w:rFonts w:ascii="仿宋" w:eastAsia="仿宋" w:hAnsi="仿宋" w:cs="仿宋" w:hint="eastAsia"/>
          <w:sz w:val="32"/>
          <w:szCs w:val="32"/>
        </w:rPr>
        <w:t xml:space="preserve"> 0.5%</w:t>
      </w:r>
      <w:r>
        <w:rPr>
          <w:rFonts w:ascii="仿宋" w:eastAsia="仿宋" w:hAnsi="仿宋" w:cs="仿宋" w:hint="eastAsia"/>
          <w:sz w:val="32"/>
          <w:szCs w:val="32"/>
        </w:rPr>
        <w:t>。南阳科技职业学院成功获批，圆</w:t>
      </w:r>
      <w:r>
        <w:rPr>
          <w:rFonts w:ascii="仿宋" w:eastAsia="仿宋" w:hAnsi="仿宋" w:cs="仿宋" w:hint="eastAsia"/>
          <w:sz w:val="32"/>
          <w:szCs w:val="32"/>
        </w:rPr>
        <w:t>了全市人民多年来的“大学梦”。建成了湍北高中，开展了湍南高中建设前期工作，启动了一高中扩建二期工程。建成了北京路学校，实施了一批城区中小学校改扩建，义务教育超大班额基本消除，顺利通过义务教育均衡达标国家评估验收。卫生体系日益完善，人民医院湍北新区分院、中心医院“县域医疗中心”、公共卫生应急救援中心等项目进展顺利，市妇幼保健院、市第三人民医院整体迁建项目即将建成，</w:t>
      </w:r>
      <w:r>
        <w:rPr>
          <w:rFonts w:ascii="仿宋" w:eastAsia="仿宋" w:hAnsi="仿宋" w:cs="仿宋" w:hint="eastAsia"/>
          <w:sz w:val="32"/>
          <w:szCs w:val="32"/>
        </w:rPr>
        <w:lastRenderedPageBreak/>
        <w:t>乡镇卫生院、行政村卫生室全覆盖。文化惠民工程有效开展，人民群众精神文明水平得到提高。农村居民人均可支配收入增幅持续高于城镇居民人均可支配收入增幅，城</w:t>
      </w:r>
      <w:r>
        <w:rPr>
          <w:rFonts w:ascii="仿宋" w:eastAsia="仿宋" w:hAnsi="仿宋" w:cs="仿宋" w:hint="eastAsia"/>
          <w:sz w:val="32"/>
          <w:szCs w:val="32"/>
        </w:rPr>
        <w:t>乡差距不断减小。实施积极就业政策，城镇登记失业率持续控制在</w:t>
      </w:r>
      <w:r>
        <w:rPr>
          <w:rFonts w:ascii="仿宋" w:eastAsia="仿宋" w:hAnsi="仿宋" w:cs="仿宋" w:hint="eastAsia"/>
          <w:sz w:val="32"/>
          <w:szCs w:val="32"/>
        </w:rPr>
        <w:t xml:space="preserve"> 4%</w:t>
      </w:r>
      <w:r>
        <w:rPr>
          <w:rFonts w:ascii="仿宋" w:eastAsia="仿宋" w:hAnsi="仿宋" w:cs="仿宋" w:hint="eastAsia"/>
          <w:sz w:val="32"/>
          <w:szCs w:val="32"/>
        </w:rPr>
        <w:t>以内，零就业家庭保持动态归零。</w:t>
      </w:r>
    </w:p>
    <w:p w:rsidR="00784534" w:rsidRDefault="00914085">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生态环境治理持续加强。</w:t>
      </w:r>
      <w:r>
        <w:rPr>
          <w:rFonts w:ascii="仿宋" w:eastAsia="仿宋" w:hAnsi="仿宋" w:cs="仿宋" w:hint="eastAsia"/>
          <w:sz w:val="32"/>
          <w:szCs w:val="32"/>
        </w:rPr>
        <w:t>坚决打赢蓝天、碧水、净土保卫战，</w:t>
      </w:r>
      <w:r>
        <w:rPr>
          <w:rFonts w:ascii="仿宋" w:eastAsia="仿宋" w:hAnsi="仿宋" w:cs="仿宋" w:hint="eastAsia"/>
          <w:sz w:val="32"/>
          <w:szCs w:val="32"/>
        </w:rPr>
        <w:t>PM10</w:t>
      </w:r>
      <w:r>
        <w:rPr>
          <w:rFonts w:ascii="仿宋" w:eastAsia="仿宋" w:hAnsi="仿宋" w:cs="仿宋" w:hint="eastAsia"/>
          <w:sz w:val="32"/>
          <w:szCs w:val="32"/>
        </w:rPr>
        <w:t>、</w:t>
      </w:r>
      <w:r>
        <w:rPr>
          <w:rFonts w:ascii="仿宋" w:eastAsia="仿宋" w:hAnsi="仿宋" w:cs="仿宋" w:hint="eastAsia"/>
          <w:sz w:val="32"/>
          <w:szCs w:val="32"/>
        </w:rPr>
        <w:t>PM2.5</w:t>
      </w:r>
      <w:r>
        <w:rPr>
          <w:rFonts w:ascii="仿宋" w:eastAsia="仿宋" w:hAnsi="仿宋" w:cs="仿宋" w:hint="eastAsia"/>
          <w:sz w:val="32"/>
          <w:szCs w:val="32"/>
        </w:rPr>
        <w:t>年平均浓度大幅下降，空气质量优良天数持续增多，省控出境水断面平均达标率</w:t>
      </w:r>
      <w:r>
        <w:rPr>
          <w:rFonts w:ascii="仿宋" w:eastAsia="仿宋" w:hAnsi="仿宋" w:cs="仿宋" w:hint="eastAsia"/>
          <w:sz w:val="32"/>
          <w:szCs w:val="32"/>
        </w:rPr>
        <w:t xml:space="preserve"> 95.8%</w:t>
      </w:r>
      <w:r>
        <w:rPr>
          <w:rFonts w:ascii="仿宋" w:eastAsia="仿宋" w:hAnsi="仿宋" w:cs="仿宋" w:hint="eastAsia"/>
          <w:sz w:val="32"/>
          <w:szCs w:val="32"/>
        </w:rPr>
        <w:t>。工业点源污染和农村面源污染得到有效遏制。水土流失和露天矿山治理持续推进，林木覆盖率达到</w:t>
      </w:r>
      <w:r>
        <w:rPr>
          <w:rFonts w:ascii="仿宋" w:eastAsia="仿宋" w:hAnsi="仿宋" w:cs="仿宋" w:hint="eastAsia"/>
          <w:sz w:val="32"/>
          <w:szCs w:val="32"/>
        </w:rPr>
        <w:t>21.8%</w:t>
      </w:r>
      <w:r>
        <w:rPr>
          <w:rFonts w:ascii="仿宋" w:eastAsia="仿宋" w:hAnsi="仿宋" w:cs="仿宋" w:hint="eastAsia"/>
          <w:sz w:val="32"/>
          <w:szCs w:val="32"/>
        </w:rPr>
        <w:t>，丹江口库区绿色屏障地位进一步巩固。加快构建绿色低碳循环发展的经济体系，单位</w:t>
      </w:r>
      <w:r>
        <w:rPr>
          <w:rFonts w:ascii="仿宋" w:eastAsia="仿宋" w:hAnsi="仿宋" w:cs="仿宋" w:hint="eastAsia"/>
          <w:sz w:val="32"/>
          <w:szCs w:val="32"/>
        </w:rPr>
        <w:t xml:space="preserve"> GDP </w:t>
      </w:r>
      <w:r>
        <w:rPr>
          <w:rFonts w:ascii="仿宋" w:eastAsia="仿宋" w:hAnsi="仿宋" w:cs="仿宋" w:hint="eastAsia"/>
          <w:sz w:val="32"/>
          <w:szCs w:val="32"/>
        </w:rPr>
        <w:t>能耗下降和污染物排放量完成“十三五”目标任务。绿色生活方式蔚然成风，生态</w:t>
      </w:r>
      <w:r>
        <w:rPr>
          <w:rFonts w:ascii="仿宋" w:eastAsia="仿宋" w:hAnsi="仿宋" w:cs="仿宋" w:hint="eastAsia"/>
          <w:sz w:val="32"/>
          <w:szCs w:val="32"/>
        </w:rPr>
        <w:t>文明理念深入人心。</w:t>
      </w:r>
    </w:p>
    <w:p w:rsidR="00784534" w:rsidRDefault="00914085">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改革开放迈出坚定步伐。</w:t>
      </w:r>
      <w:r>
        <w:rPr>
          <w:rFonts w:ascii="仿宋" w:eastAsia="仿宋" w:hAnsi="仿宋" w:cs="仿宋" w:hint="eastAsia"/>
          <w:sz w:val="32"/>
          <w:szCs w:val="32"/>
        </w:rPr>
        <w:t>“放管服”改革持续深化，推进“多证合一”，实行了行政审批集中服务，市级事项“最多跑一次”实现率超过</w:t>
      </w:r>
      <w:r>
        <w:rPr>
          <w:rFonts w:ascii="仿宋" w:eastAsia="仿宋" w:hAnsi="仿宋" w:cs="仿宋" w:hint="eastAsia"/>
          <w:sz w:val="32"/>
          <w:szCs w:val="32"/>
        </w:rPr>
        <w:t xml:space="preserve"> 90%</w:t>
      </w:r>
      <w:r>
        <w:rPr>
          <w:rFonts w:ascii="仿宋" w:eastAsia="仿宋" w:hAnsi="仿宋" w:cs="仿宋" w:hint="eastAsia"/>
          <w:sz w:val="32"/>
          <w:szCs w:val="32"/>
        </w:rPr>
        <w:t>，营商环境继续优化。市政府机构改革全面完成，教育、医疗、社会保障、生态文明、价格、金融等领域改革取得积极进展。招商引资成效明显，乡贤招商、以商招商、驻地招商等定式格局基本形成，年引进市外资金</w:t>
      </w:r>
      <w:r>
        <w:rPr>
          <w:rFonts w:ascii="仿宋" w:eastAsia="仿宋" w:hAnsi="仿宋" w:cs="仿宋" w:hint="eastAsia"/>
          <w:sz w:val="32"/>
          <w:szCs w:val="32"/>
        </w:rPr>
        <w:t xml:space="preserve"> 100 </w:t>
      </w:r>
      <w:r>
        <w:rPr>
          <w:rFonts w:ascii="仿宋" w:eastAsia="仿宋" w:hAnsi="仿宋" w:cs="仿宋" w:hint="eastAsia"/>
          <w:sz w:val="32"/>
          <w:szCs w:val="32"/>
        </w:rPr>
        <w:t>亿元以上。与北京西城区对口协作效果明显，年获得对口支援项目</w:t>
      </w:r>
      <w:r>
        <w:rPr>
          <w:rFonts w:ascii="仿宋" w:eastAsia="仿宋" w:hAnsi="仿宋" w:cs="仿宋" w:hint="eastAsia"/>
          <w:sz w:val="32"/>
          <w:szCs w:val="32"/>
        </w:rPr>
        <w:t xml:space="preserve"> 4000 </w:t>
      </w:r>
      <w:r>
        <w:rPr>
          <w:rFonts w:ascii="仿宋" w:eastAsia="仿宋" w:hAnsi="仿宋" w:cs="仿宋" w:hint="eastAsia"/>
          <w:sz w:val="32"/>
          <w:szCs w:val="32"/>
        </w:rPr>
        <w:t>万元左右，建成了杏山特色小镇、北京路学校、特色种植等一批重点项目。</w:t>
      </w:r>
    </w:p>
    <w:p w:rsidR="00784534" w:rsidRDefault="00914085">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总体上看，“十三五”规</w:t>
      </w:r>
      <w:r>
        <w:rPr>
          <w:rFonts w:ascii="仿宋" w:eastAsia="仿宋" w:hAnsi="仿宋" w:cs="仿宋" w:hint="eastAsia"/>
          <w:sz w:val="32"/>
          <w:szCs w:val="32"/>
        </w:rPr>
        <w:t>划实施成效符合预期，这些成就的取得，是</w:t>
      </w:r>
      <w:r>
        <w:rPr>
          <w:rFonts w:ascii="仿宋" w:eastAsia="仿宋" w:hAnsi="仿宋" w:cs="仿宋" w:hint="eastAsia"/>
          <w:sz w:val="32"/>
          <w:szCs w:val="32"/>
        </w:rPr>
        <w:t>市委、市政府坚决贯彻</w:t>
      </w:r>
      <w:r w:rsidR="00E85A09">
        <w:rPr>
          <w:rFonts w:ascii="仿宋" w:eastAsia="仿宋" w:hAnsi="仿宋" w:cs="仿宋" w:hint="eastAsia"/>
          <w:sz w:val="32"/>
          <w:szCs w:val="32"/>
        </w:rPr>
        <w:t>党</w:t>
      </w:r>
      <w:r>
        <w:rPr>
          <w:rFonts w:ascii="仿宋" w:eastAsia="仿宋" w:hAnsi="仿宋" w:cs="仿宋" w:hint="eastAsia"/>
          <w:sz w:val="32"/>
          <w:szCs w:val="32"/>
        </w:rPr>
        <w:t>中央、国务院和省委</w:t>
      </w:r>
      <w:r>
        <w:rPr>
          <w:rFonts w:ascii="仿宋" w:eastAsia="仿宋" w:hAnsi="仿宋" w:cs="仿宋" w:hint="eastAsia"/>
          <w:sz w:val="32"/>
          <w:szCs w:val="32"/>
        </w:rPr>
        <w:lastRenderedPageBreak/>
        <w:t>省政府、南阳市委市政府决定部署，</w:t>
      </w:r>
      <w:r>
        <w:rPr>
          <w:rFonts w:ascii="仿宋" w:eastAsia="仿宋" w:hAnsi="仿宋" w:cs="仿宋" w:hint="eastAsia"/>
          <w:sz w:val="32"/>
          <w:szCs w:val="32"/>
        </w:rPr>
        <w:t>是</w:t>
      </w:r>
      <w:r>
        <w:rPr>
          <w:rFonts w:ascii="仿宋" w:eastAsia="仿宋" w:hAnsi="仿宋" w:cs="仿宋" w:hint="eastAsia"/>
          <w:sz w:val="32"/>
          <w:szCs w:val="32"/>
        </w:rPr>
        <w:t>邓州市委市政府领导全市</w:t>
      </w:r>
      <w:r>
        <w:rPr>
          <w:rFonts w:ascii="仿宋" w:eastAsia="仿宋" w:hAnsi="仿宋" w:cs="仿宋" w:hint="eastAsia"/>
          <w:sz w:val="32"/>
          <w:szCs w:val="32"/>
        </w:rPr>
        <w:t>同心同德、携手奋进的结果。尤为重要的是，在应对中美经贸摩擦和应对新冠肺炎疫情中，</w:t>
      </w:r>
      <w:r>
        <w:rPr>
          <w:rFonts w:ascii="仿宋" w:eastAsia="仿宋" w:hAnsi="仿宋" w:cs="仿宋" w:hint="eastAsia"/>
          <w:sz w:val="32"/>
          <w:szCs w:val="32"/>
        </w:rPr>
        <w:t>不断丰富和</w:t>
      </w:r>
      <w:r>
        <w:rPr>
          <w:rFonts w:ascii="仿宋" w:eastAsia="仿宋" w:hAnsi="仿宋" w:cs="仿宋" w:hint="eastAsia"/>
          <w:sz w:val="32"/>
          <w:szCs w:val="32"/>
        </w:rPr>
        <w:t>锤炼</w:t>
      </w:r>
      <w:r>
        <w:rPr>
          <w:rFonts w:ascii="仿宋" w:eastAsia="仿宋" w:hAnsi="仿宋" w:cs="仿宋" w:hint="eastAsia"/>
          <w:sz w:val="32"/>
          <w:szCs w:val="32"/>
        </w:rPr>
        <w:t>经济社会发展的经验和</w:t>
      </w:r>
      <w:r>
        <w:rPr>
          <w:rFonts w:ascii="仿宋" w:eastAsia="仿宋" w:hAnsi="仿宋" w:cs="仿宋" w:hint="eastAsia"/>
          <w:sz w:val="32"/>
          <w:szCs w:val="32"/>
        </w:rPr>
        <w:t>本领，成为</w:t>
      </w:r>
      <w:r>
        <w:rPr>
          <w:rFonts w:ascii="仿宋" w:eastAsia="仿宋" w:hAnsi="仿宋" w:cs="仿宋" w:hint="eastAsia"/>
          <w:sz w:val="32"/>
          <w:szCs w:val="32"/>
        </w:rPr>
        <w:t>我们发展</w:t>
      </w:r>
      <w:r>
        <w:rPr>
          <w:rFonts w:ascii="仿宋" w:eastAsia="仿宋" w:hAnsi="仿宋" w:cs="仿宋" w:hint="eastAsia"/>
          <w:sz w:val="32"/>
          <w:szCs w:val="32"/>
        </w:rPr>
        <w:t>道路上</w:t>
      </w:r>
      <w:r>
        <w:rPr>
          <w:rFonts w:ascii="仿宋" w:eastAsia="仿宋" w:hAnsi="仿宋" w:cs="仿宋" w:hint="eastAsia"/>
          <w:sz w:val="32"/>
          <w:szCs w:val="32"/>
        </w:rPr>
        <w:t>保持定力，持续发展的支柱。</w:t>
      </w:r>
    </w:p>
    <w:p w:rsidR="00784534" w:rsidRDefault="00914085">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但同时也面临着深层次的矛盾和问题，突出表现为“三个不平衡”和“三个不充分”：经济增长与民生改善不平衡，与人民群众日益增长的美好生活需要还有较大差距；城乡之间发展不平衡，推动城乡融合发展任务仍然艰巨；资源要素与发展要求不平衡，资金、人才、土地等要素制约依然存在；产业特别是工业发展不充分，经济总量偏小、产业结构不优、质量效益不高；区域中心城市功能发挥不充分，城镇化进程缓慢、要素集聚偏弱、辐射带动有限；体制机制改革创新不充分，还不能很好适应高质量发展的要求。这些矛盾和问题，必须高度重视，切实加以解决。</w:t>
      </w:r>
    </w:p>
    <w:p w:rsidR="00784534" w:rsidRDefault="00914085">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成绩来之不</w:t>
      </w:r>
      <w:r>
        <w:rPr>
          <w:rFonts w:ascii="仿宋" w:eastAsia="仿宋" w:hAnsi="仿宋" w:cs="仿宋" w:hint="eastAsia"/>
          <w:sz w:val="32"/>
          <w:szCs w:val="32"/>
        </w:rPr>
        <w:t>易，经验弥足珍贵，需要倍加珍惜。“十三五”规划目标任务</w:t>
      </w:r>
      <w:r>
        <w:rPr>
          <w:rFonts w:ascii="仿宋" w:eastAsia="仿宋" w:hAnsi="仿宋" w:cs="仿宋" w:hint="eastAsia"/>
          <w:sz w:val="32"/>
          <w:szCs w:val="32"/>
        </w:rPr>
        <w:t>胜利完成</w:t>
      </w:r>
      <w:r>
        <w:rPr>
          <w:rFonts w:ascii="仿宋" w:eastAsia="仿宋" w:hAnsi="仿宋" w:cs="仿宋" w:hint="eastAsia"/>
          <w:sz w:val="32"/>
          <w:szCs w:val="32"/>
        </w:rPr>
        <w:t>，</w:t>
      </w:r>
      <w:r>
        <w:rPr>
          <w:rFonts w:ascii="仿宋" w:eastAsia="仿宋" w:hAnsi="仿宋" w:cs="仿宋"/>
          <w:color w:val="000000"/>
          <w:kern w:val="0"/>
          <w:sz w:val="31"/>
          <w:szCs w:val="31"/>
          <w:lang/>
        </w:rPr>
        <w:t>如期实现全面建成小康社会</w:t>
      </w:r>
      <w:r>
        <w:rPr>
          <w:rFonts w:ascii="仿宋" w:eastAsia="仿宋" w:hAnsi="仿宋" w:cs="仿宋" w:hint="eastAsia"/>
          <w:color w:val="000000"/>
          <w:kern w:val="0"/>
          <w:sz w:val="31"/>
          <w:szCs w:val="31"/>
          <w:lang/>
        </w:rPr>
        <w:t>，</w:t>
      </w:r>
      <w:r>
        <w:rPr>
          <w:rFonts w:ascii="仿宋" w:eastAsia="仿宋" w:hAnsi="仿宋" w:cs="仿宋" w:hint="eastAsia"/>
          <w:sz w:val="32"/>
          <w:szCs w:val="32"/>
        </w:rPr>
        <w:t>为</w:t>
      </w:r>
      <w:r>
        <w:rPr>
          <w:rFonts w:ascii="仿宋" w:eastAsia="仿宋" w:hAnsi="仿宋" w:cs="仿宋" w:hint="eastAsia"/>
          <w:sz w:val="32"/>
          <w:szCs w:val="32"/>
        </w:rPr>
        <w:t>开启加快推进丹江口库区区域中心城市、更高水平的中等城市和南阳市副中心城市</w:t>
      </w:r>
      <w:r>
        <w:rPr>
          <w:rFonts w:ascii="仿宋" w:eastAsia="仿宋" w:hAnsi="仿宋" w:cs="仿宋" w:hint="eastAsia"/>
          <w:sz w:val="32"/>
          <w:szCs w:val="32"/>
        </w:rPr>
        <w:t>新征程奠定了坚实基础。</w:t>
      </w:r>
    </w:p>
    <w:p w:rsidR="00784534" w:rsidRDefault="00784534">
      <w:pPr>
        <w:spacing w:line="580" w:lineRule="exact"/>
        <w:ind w:firstLineChars="200" w:firstLine="640"/>
        <w:rPr>
          <w:rFonts w:ascii="仿宋" w:eastAsia="仿宋" w:hAnsi="仿宋" w:cs="仿宋"/>
          <w:sz w:val="32"/>
          <w:szCs w:val="32"/>
        </w:rPr>
      </w:pPr>
      <w:bookmarkStart w:id="0" w:name="_GoBack"/>
      <w:bookmarkEnd w:id="0"/>
    </w:p>
    <w:sectPr w:rsidR="00784534" w:rsidSect="007845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85" w:rsidRDefault="00914085" w:rsidP="00784534">
      <w:r>
        <w:separator/>
      </w:r>
    </w:p>
  </w:endnote>
  <w:endnote w:type="continuationSeparator" w:id="0">
    <w:p w:rsidR="00914085" w:rsidRDefault="00914085" w:rsidP="0078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34" w:rsidRDefault="00784534">
    <w:pPr>
      <w:pStyle w:val="a3"/>
    </w:pPr>
    <w:r>
      <w:pict>
        <v:shapetype id="_x0000_t202" coordsize="21600,21600" o:spt="202" path="m,l,21600r21600,l21600,xe">
          <v:stroke joinstyle="miter"/>
          <v:path gradientshapeok="t" o:connecttype="rect"/>
        </v:shapetype>
        <v:shape id="_x0000_s1026" type="#_x0000_t202" style="position:absolute;margin-left:209.6pt;margin-top:-.75pt;width:2in;height:2in;z-index:251659264;mso-wrap-style:none;mso-position-horizontal-relative:margin" o:gfxdata="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OX2TK1wAAAAoBAAAPAAAAAAAAAAEAIAAAACIAAABkcnMvZG93bnJldi54bWxQ&#10;SwECFAAUAAAACACHTuJASLb2J9wCAAAkBgAADgAAAAAAAAABACAAAAAmAQAAZHJzL2Uyb0RvYy54&#10;bWxQSwUGAAAAAAYABgBZAQAAdAYAAAAA&#10;" filled="f" stroked="f" strokeweight=".5pt">
          <v:textbox style="mso-fit-shape-to-text:t" inset="0,0,0,0">
            <w:txbxContent>
              <w:p w:rsidR="00784534" w:rsidRDefault="00784534">
                <w:pPr>
                  <w:pStyle w:val="a3"/>
                  <w:rPr>
                    <w:sz w:val="32"/>
                    <w:szCs w:val="32"/>
                  </w:rPr>
                </w:pPr>
                <w:r>
                  <w:rPr>
                    <w:sz w:val="32"/>
                    <w:szCs w:val="32"/>
                  </w:rPr>
                  <w:fldChar w:fldCharType="begin"/>
                </w:r>
                <w:r w:rsidR="00914085">
                  <w:rPr>
                    <w:sz w:val="32"/>
                    <w:szCs w:val="32"/>
                  </w:rPr>
                  <w:instrText xml:space="preserve"> PAGE  \* MERGEFORMAT </w:instrText>
                </w:r>
                <w:r>
                  <w:rPr>
                    <w:sz w:val="32"/>
                    <w:szCs w:val="32"/>
                  </w:rPr>
                  <w:fldChar w:fldCharType="separate"/>
                </w:r>
                <w:r w:rsidR="00E85A09">
                  <w:rPr>
                    <w:noProof/>
                    <w:sz w:val="32"/>
                    <w:szCs w:val="32"/>
                  </w:rPr>
                  <w:t>4</w:t>
                </w:r>
                <w:r>
                  <w:rPr>
                    <w:sz w:val="32"/>
                    <w:szCs w:val="32"/>
                  </w:rPr>
                  <w:fldChar w:fldCharType="end"/>
                </w:r>
              </w:p>
            </w:txbxContent>
          </v:textbox>
          <w10:wrap anchorx="margin"/>
        </v:shape>
      </w:pict>
    </w:r>
    <w:r w:rsidR="00914085">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85" w:rsidRDefault="00914085" w:rsidP="00784534">
      <w:r>
        <w:separator/>
      </w:r>
    </w:p>
  </w:footnote>
  <w:footnote w:type="continuationSeparator" w:id="0">
    <w:p w:rsidR="00914085" w:rsidRDefault="00914085" w:rsidP="00784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FhODc3ZjBjZGJjM2QyZDU5N2ExYjYxZmQ4NjAwNmUifQ=="/>
  </w:docVars>
  <w:rsids>
    <w:rsidRoot w:val="37F90B4E"/>
    <w:rsid w:val="00784534"/>
    <w:rsid w:val="00914085"/>
    <w:rsid w:val="00E85A09"/>
    <w:rsid w:val="103E1D5B"/>
    <w:rsid w:val="37F90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5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4534"/>
    <w:pPr>
      <w:tabs>
        <w:tab w:val="center" w:pos="4153"/>
        <w:tab w:val="right" w:pos="8306"/>
      </w:tabs>
      <w:snapToGrid w:val="0"/>
      <w:jc w:val="left"/>
    </w:pPr>
    <w:rPr>
      <w:sz w:val="18"/>
    </w:rPr>
  </w:style>
  <w:style w:type="paragraph" w:styleId="a4">
    <w:name w:val="header"/>
    <w:basedOn w:val="a"/>
    <w:rsid w:val="007845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张露</dc:creator>
  <cp:lastModifiedBy>Administrator</cp:lastModifiedBy>
  <cp:revision>2</cp:revision>
  <dcterms:created xsi:type="dcterms:W3CDTF">2022-12-19T08:01:00Z</dcterms:created>
  <dcterms:modified xsi:type="dcterms:W3CDTF">2022-12-29T02:34:00Z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07574D4DBE484941ADE208D1BFD0BBB9</vt:lpwstr>
  </property>
</Properties>
</file>