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邓州市国防动员保障中心权责清单目录</w:t>
      </w:r>
    </w:p>
    <w:p>
      <w:pPr>
        <w:rPr>
          <w:rFonts w:hint="eastAsia" w:ascii="方正小标宋简体" w:hAnsi="方正小标宋简体" w:eastAsia="方正小标宋简体" w:cs="方正小标宋简体"/>
          <w:sz w:val="32"/>
          <w:szCs w:val="32"/>
        </w:rPr>
      </w:pPr>
      <w:r>
        <w:rPr>
          <w:rFonts w:hint="eastAsia" w:ascii="楷体" w:hAnsi="楷体" w:eastAsia="楷体" w:cs="楷体"/>
          <w:sz w:val="40"/>
          <w:szCs w:val="40"/>
          <w:lang w:val="en-US" w:eastAsia="zh-CN"/>
        </w:rPr>
        <w:t xml:space="preserve">                </w:t>
      </w:r>
      <w:r>
        <w:rPr>
          <w:rFonts w:hint="eastAsia" w:ascii="楷体" w:hAnsi="楷体" w:eastAsia="楷体" w:cs="楷体"/>
          <w:sz w:val="32"/>
          <w:szCs w:val="32"/>
        </w:rPr>
        <w:t>（共19项）</w:t>
      </w:r>
    </w:p>
    <w:tbl>
      <w:tblPr>
        <w:tblpPr w:vertAnchor="page" w:horzAnchor="page" w:tblpX="1489" w:tblpY="3318"/>
        <w:tblOverlap w:val="never"/>
        <w:tblW w:w="87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 w:type="dxa"/>
          <w:right w:w="10" w:type="dxa"/>
        </w:tblCellMar>
      </w:tblPr>
      <w:tblGrid>
        <w:gridCol w:w="749"/>
        <w:gridCol w:w="26"/>
        <w:gridCol w:w="6634"/>
        <w:gridCol w:w="11"/>
        <w:gridCol w:w="60"/>
        <w:gridCol w:w="1315"/>
      </w:tblGrid>
      <w:tr>
        <w:trPr>
          <w:trHeight w:val="590" w:hRule="exact"/>
        </w:trPr>
        <w:tc>
          <w:tcPr>
            <w:tcW w:w="749" w:type="dxa"/>
            <w:tcBorders>
              <w:top w:val="single" w:color="auto" w:sz="4" w:space="0"/>
              <w:left w:val="single" w:color="auto" w:sz="4" w:space="0"/>
            </w:tcBorders>
            <w:vAlign w:val="center"/>
          </w:tcPr>
          <w:p>
            <w:pPr>
              <w:pStyle w:val="7"/>
              <w:ind w:firstLine="140"/>
              <w:rPr>
                <w:rFonts w:hint="eastAsia" w:ascii="黑体" w:hAnsi="黑体" w:eastAsia="黑体"/>
              </w:rPr>
            </w:pPr>
            <w:r>
              <w:rPr>
                <w:rFonts w:ascii="黑体" w:hAnsi="黑体" w:eastAsia="黑体"/>
              </w:rPr>
              <w:t>序号</w:t>
            </w:r>
          </w:p>
        </w:tc>
        <w:tc>
          <w:tcPr>
            <w:tcW w:w="6660" w:type="dxa"/>
            <w:gridSpan w:val="2"/>
            <w:tcBorders>
              <w:top w:val="single" w:color="auto" w:sz="4" w:space="0"/>
              <w:left w:val="single" w:color="auto" w:sz="4" w:space="0"/>
            </w:tcBorders>
            <w:vAlign w:val="center"/>
          </w:tcPr>
          <w:p>
            <w:pPr>
              <w:pStyle w:val="7"/>
              <w:jc w:val="center"/>
              <w:rPr>
                <w:rFonts w:hint="eastAsia" w:ascii="黑体" w:hAnsi="黑体" w:eastAsia="黑体"/>
              </w:rPr>
            </w:pPr>
            <w:r>
              <w:rPr>
                <w:rFonts w:ascii="黑体" w:hAnsi="黑体" w:eastAsia="黑体"/>
              </w:rPr>
              <w:t>职权名称</w:t>
            </w:r>
          </w:p>
        </w:tc>
        <w:tc>
          <w:tcPr>
            <w:tcW w:w="1386" w:type="dxa"/>
            <w:gridSpan w:val="3"/>
            <w:tcBorders>
              <w:top w:val="single" w:color="auto" w:sz="4" w:space="0"/>
              <w:left w:val="single" w:color="auto" w:sz="4" w:space="0"/>
              <w:right w:val="single" w:color="auto" w:sz="4" w:space="0"/>
            </w:tcBorders>
            <w:vAlign w:val="center"/>
          </w:tcPr>
          <w:p>
            <w:pPr>
              <w:pStyle w:val="7"/>
              <w:ind w:firstLine="180"/>
              <w:jc w:val="both"/>
              <w:rPr>
                <w:rFonts w:hint="eastAsia" w:ascii="黑体" w:hAnsi="黑体" w:eastAsia="黑体"/>
              </w:rPr>
            </w:pPr>
            <w:r>
              <w:rPr>
                <w:rFonts w:ascii="黑体" w:hAnsi="黑体" w:eastAsia="黑体"/>
              </w:rPr>
              <w:t>职权类别</w:t>
            </w:r>
          </w:p>
        </w:tc>
      </w:tr>
      <w:tr>
        <w:trPr>
          <w:trHeight w:val="580" w:hRule="exact"/>
        </w:trPr>
        <w:tc>
          <w:tcPr>
            <w:tcW w:w="8795" w:type="dxa"/>
            <w:gridSpan w:val="6"/>
            <w:tcBorders>
              <w:top w:val="single" w:color="auto" w:sz="4" w:space="0"/>
              <w:left w:val="single" w:color="auto" w:sz="4" w:space="0"/>
              <w:right w:val="single" w:color="auto" w:sz="4" w:space="0"/>
            </w:tcBorders>
            <w:vAlign w:val="center"/>
          </w:tcPr>
          <w:p>
            <w:pPr>
              <w:pStyle w:val="7"/>
              <w:jc w:val="center"/>
              <w:rPr>
                <w:rFonts w:hint="eastAsia" w:ascii="仿宋_GB2312" w:eastAsia="仿宋_GB2312"/>
              </w:rPr>
            </w:pPr>
            <w:r>
              <w:rPr>
                <w:rFonts w:hint="eastAsia" w:ascii="仿宋_GB2312" w:eastAsia="仿宋_GB2312"/>
                <w:sz w:val="28"/>
                <w:szCs w:val="28"/>
              </w:rPr>
              <w:t>一、行政许可（</w:t>
            </w:r>
            <w:r>
              <w:rPr>
                <w:rFonts w:hint="eastAsia" w:ascii="仿宋_GB2312" w:hAnsi="Arial" w:eastAsia="仿宋_GB2312" w:cs="Arial"/>
                <w:sz w:val="28"/>
                <w:szCs w:val="28"/>
                <w:lang w:val="en-US" w:eastAsia="zh-CN"/>
              </w:rPr>
              <w:t>6</w:t>
            </w:r>
            <w:r>
              <w:rPr>
                <w:rFonts w:hint="eastAsia" w:ascii="仿宋_GB2312" w:eastAsia="仿宋_GB2312"/>
                <w:sz w:val="28"/>
                <w:szCs w:val="28"/>
              </w:rPr>
              <w:t>项）</w:t>
            </w:r>
          </w:p>
        </w:tc>
      </w:tr>
      <w:tr>
        <w:trPr>
          <w:trHeight w:val="580" w:hRule="exact"/>
        </w:trPr>
        <w:tc>
          <w:tcPr>
            <w:tcW w:w="749" w:type="dxa"/>
            <w:tcBorders>
              <w:top w:val="single" w:color="auto" w:sz="4" w:space="0"/>
              <w:left w:val="single" w:color="auto" w:sz="4" w:space="0"/>
            </w:tcBorders>
            <w:vAlign w:val="center"/>
          </w:tcPr>
          <w:p>
            <w:pPr>
              <w:pStyle w:val="7"/>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6660" w:type="dxa"/>
            <w:gridSpan w:val="2"/>
            <w:tcBorders>
              <w:top w:val="single" w:color="auto" w:sz="4" w:space="0"/>
              <w:left w:val="single" w:color="auto" w:sz="4" w:space="0"/>
            </w:tcBorders>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人民防空警报设施拆除审批</w:t>
            </w:r>
          </w:p>
        </w:tc>
        <w:tc>
          <w:tcPr>
            <w:tcW w:w="1386" w:type="dxa"/>
            <w:gridSpan w:val="3"/>
            <w:tcBorders>
              <w:top w:val="single" w:color="auto" w:sz="4" w:space="0"/>
              <w:left w:val="single" w:color="auto" w:sz="4" w:space="0"/>
              <w:right w:val="single" w:color="auto" w:sz="4" w:space="0"/>
            </w:tcBorders>
            <w:vAlign w:val="center"/>
          </w:tcPr>
          <w:p>
            <w:pPr>
              <w:pStyle w:val="7"/>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行政许可</w:t>
            </w:r>
          </w:p>
        </w:tc>
      </w:tr>
      <w:tr>
        <w:trPr>
          <w:trHeight w:val="881" w:hRule="exact"/>
        </w:trPr>
        <w:tc>
          <w:tcPr>
            <w:tcW w:w="749" w:type="dxa"/>
            <w:tcBorders>
              <w:top w:val="single" w:color="auto" w:sz="4" w:space="0"/>
              <w:left w:val="single" w:color="auto" w:sz="4" w:space="0"/>
            </w:tcBorders>
            <w:vAlign w:val="center"/>
          </w:tcPr>
          <w:p>
            <w:pPr>
              <w:pStyle w:val="7"/>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6660" w:type="dxa"/>
            <w:gridSpan w:val="2"/>
            <w:tcBorders>
              <w:top w:val="single" w:color="auto" w:sz="4" w:space="0"/>
              <w:left w:val="single" w:color="auto" w:sz="4" w:space="0"/>
            </w:tcBorders>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应建防空地下室的民用建筑项目报建审批（子项：新建民用建筑防空地下室同步建设审批。）</w:t>
            </w:r>
          </w:p>
        </w:tc>
        <w:tc>
          <w:tcPr>
            <w:tcW w:w="1386" w:type="dxa"/>
            <w:gridSpan w:val="3"/>
            <w:tcBorders>
              <w:top w:val="single" w:color="auto" w:sz="4" w:space="0"/>
              <w:left w:val="single" w:color="auto" w:sz="4" w:space="0"/>
              <w:right w:val="single" w:color="auto" w:sz="4" w:space="0"/>
            </w:tcBorders>
            <w:vAlign w:val="center"/>
          </w:tcPr>
          <w:p>
            <w:pPr>
              <w:pStyle w:val="7"/>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行政许可</w:t>
            </w:r>
          </w:p>
        </w:tc>
      </w:tr>
      <w:tr>
        <w:trPr>
          <w:trHeight w:val="637" w:hRule="exact"/>
        </w:trPr>
        <w:tc>
          <w:tcPr>
            <w:tcW w:w="749" w:type="dxa"/>
            <w:tcBorders>
              <w:top w:val="single" w:color="auto" w:sz="4" w:space="0"/>
              <w:left w:val="single" w:color="auto" w:sz="4" w:space="0"/>
            </w:tcBorders>
            <w:vAlign w:val="center"/>
          </w:tcPr>
          <w:p>
            <w:pPr>
              <w:pStyle w:val="7"/>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6660" w:type="dxa"/>
            <w:gridSpan w:val="2"/>
            <w:tcBorders>
              <w:top w:val="single" w:color="auto" w:sz="4" w:space="0"/>
              <w:left w:val="single" w:color="auto" w:sz="4" w:space="0"/>
            </w:tcBorders>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城市地下交通干线及其他地下工程兼顾人民防空需要审查</w:t>
            </w:r>
          </w:p>
        </w:tc>
        <w:tc>
          <w:tcPr>
            <w:tcW w:w="1386" w:type="dxa"/>
            <w:gridSpan w:val="3"/>
            <w:tcBorders>
              <w:top w:val="single" w:color="auto" w:sz="4" w:space="0"/>
              <w:left w:val="single" w:color="auto" w:sz="4" w:space="0"/>
              <w:right w:val="single" w:color="auto" w:sz="4" w:space="0"/>
            </w:tcBorders>
            <w:vAlign w:val="center"/>
          </w:tcPr>
          <w:p>
            <w:pPr>
              <w:pStyle w:val="7"/>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行政许可</w:t>
            </w:r>
          </w:p>
        </w:tc>
      </w:tr>
      <w:tr>
        <w:trPr>
          <w:trHeight w:val="2311" w:hRule="exact"/>
        </w:trPr>
        <w:tc>
          <w:tcPr>
            <w:tcW w:w="749" w:type="dxa"/>
            <w:tcBorders>
              <w:top w:val="single" w:color="auto" w:sz="4" w:space="0"/>
              <w:left w:val="single" w:color="auto" w:sz="4" w:space="0"/>
            </w:tcBorders>
            <w:vAlign w:val="center"/>
          </w:tcPr>
          <w:p>
            <w:pPr>
              <w:pStyle w:val="7"/>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p>
        </w:tc>
        <w:tc>
          <w:tcPr>
            <w:tcW w:w="6660" w:type="dxa"/>
            <w:gridSpan w:val="2"/>
            <w:tcBorders>
              <w:top w:val="single" w:color="auto" w:sz="4" w:space="0"/>
              <w:left w:val="single" w:color="auto" w:sz="4" w:space="0"/>
            </w:tcBorders>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单独修建的人民防空工程报建审批（子项：1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单独修建的人民防空工程项目建议书审批（政府投资项目）。2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单独修建的人民防空工程项目可行性研究报告审批（政府投资项目）。3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单独修建的人民防空工程项目初步设计文件审批（政府投资项目）。4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单独修建的人民防空工程项目开工报告审批。）</w:t>
            </w:r>
          </w:p>
        </w:tc>
        <w:tc>
          <w:tcPr>
            <w:tcW w:w="1386" w:type="dxa"/>
            <w:gridSpan w:val="3"/>
            <w:tcBorders>
              <w:top w:val="single" w:color="auto" w:sz="4" w:space="0"/>
              <w:left w:val="single" w:color="auto" w:sz="4" w:space="0"/>
              <w:right w:val="single" w:color="auto" w:sz="4" w:space="0"/>
            </w:tcBorders>
            <w:vAlign w:val="center"/>
          </w:tcPr>
          <w:p>
            <w:pPr>
              <w:pStyle w:val="7"/>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行政许可</w:t>
            </w:r>
          </w:p>
        </w:tc>
      </w:tr>
      <w:tr>
        <w:trPr>
          <w:trHeight w:val="841" w:hRule="exact"/>
        </w:trPr>
        <w:tc>
          <w:tcPr>
            <w:tcW w:w="749" w:type="dxa"/>
            <w:tcBorders>
              <w:top w:val="single" w:color="auto" w:sz="4" w:space="0"/>
              <w:left w:val="single" w:color="auto" w:sz="4" w:space="0"/>
            </w:tcBorders>
            <w:vAlign w:val="center"/>
          </w:tcPr>
          <w:p>
            <w:pPr>
              <w:pStyle w:val="7"/>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6660" w:type="dxa"/>
            <w:gridSpan w:val="2"/>
            <w:tcBorders>
              <w:top w:val="single" w:color="auto" w:sz="4" w:space="0"/>
              <w:left w:val="single" w:color="auto" w:sz="4"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人民防空工程拆除审批</w:t>
            </w:r>
          </w:p>
        </w:tc>
        <w:tc>
          <w:tcPr>
            <w:tcW w:w="1386" w:type="dxa"/>
            <w:gridSpan w:val="3"/>
            <w:tcBorders>
              <w:top w:val="single" w:color="auto" w:sz="4" w:space="0"/>
              <w:left w:val="single" w:color="auto" w:sz="4" w:space="0"/>
              <w:right w:val="single" w:color="auto" w:sz="4" w:space="0"/>
            </w:tcBorders>
            <w:vAlign w:val="center"/>
          </w:tcPr>
          <w:p>
            <w:pPr>
              <w:pStyle w:val="7"/>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行政许可</w:t>
            </w:r>
          </w:p>
        </w:tc>
      </w:tr>
      <w:tr>
        <w:trPr>
          <w:trHeight w:val="751" w:hRule="exact"/>
        </w:trPr>
        <w:tc>
          <w:tcPr>
            <w:tcW w:w="749" w:type="dxa"/>
            <w:tcBorders>
              <w:top w:val="single" w:color="auto" w:sz="4" w:space="0"/>
              <w:left w:val="single" w:color="auto" w:sz="4" w:space="0"/>
            </w:tcBorders>
            <w:vAlign w:val="center"/>
          </w:tcPr>
          <w:p>
            <w:pPr>
              <w:pStyle w:val="7"/>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6660" w:type="dxa"/>
            <w:gridSpan w:val="2"/>
            <w:tcBorders>
              <w:top w:val="single" w:color="auto" w:sz="4" w:space="0"/>
              <w:left w:val="single" w:color="auto" w:sz="4"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人民防空工程报废审批</w:t>
            </w:r>
          </w:p>
        </w:tc>
        <w:tc>
          <w:tcPr>
            <w:tcW w:w="1386" w:type="dxa"/>
            <w:gridSpan w:val="3"/>
            <w:tcBorders>
              <w:top w:val="single" w:color="auto" w:sz="4" w:space="0"/>
              <w:left w:val="single" w:color="auto" w:sz="4" w:space="0"/>
              <w:right w:val="single" w:color="auto" w:sz="4" w:space="0"/>
            </w:tcBorders>
            <w:vAlign w:val="center"/>
          </w:tcPr>
          <w:p>
            <w:pPr>
              <w:pStyle w:val="7"/>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行政许可</w:t>
            </w:r>
          </w:p>
        </w:tc>
      </w:tr>
      <w:tr>
        <w:trPr>
          <w:trHeight w:val="576" w:hRule="exact"/>
        </w:trPr>
        <w:tc>
          <w:tcPr>
            <w:tcW w:w="8795" w:type="dxa"/>
            <w:gridSpan w:val="6"/>
            <w:tcBorders>
              <w:top w:val="single" w:color="auto" w:sz="4" w:space="0"/>
              <w:left w:val="single" w:color="auto" w:sz="4" w:space="0"/>
              <w:right w:val="single" w:color="auto" w:sz="4" w:space="0"/>
            </w:tcBorders>
            <w:vAlign w:val="center"/>
          </w:tcPr>
          <w:p>
            <w:pPr>
              <w:pStyle w:val="7"/>
              <w:spacing w:before="100" w:after="8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二、行政处罚（</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项）</w:t>
            </w:r>
          </w:p>
          <w:p>
            <w:pPr>
              <w:pStyle w:val="7"/>
              <w:ind w:firstLine="180"/>
              <w:jc w:val="both"/>
              <w:rPr>
                <w:rFonts w:hint="eastAsia" w:ascii="仿宋_GB2312" w:hAnsi="仿宋_GB2312" w:eastAsia="仿宋_GB2312" w:cs="仿宋_GB2312"/>
                <w:sz w:val="28"/>
                <w:szCs w:val="28"/>
              </w:rPr>
            </w:pPr>
          </w:p>
        </w:tc>
      </w:tr>
      <w:tr>
        <w:trPr>
          <w:trHeight w:val="709" w:hRule="exact"/>
        </w:trPr>
        <w:tc>
          <w:tcPr>
            <w:tcW w:w="749" w:type="dxa"/>
            <w:tcBorders>
              <w:top w:val="single" w:color="auto" w:sz="4" w:space="0"/>
              <w:left w:val="single" w:color="auto" w:sz="4" w:space="0"/>
            </w:tcBorders>
            <w:vAlign w:val="center"/>
          </w:tcPr>
          <w:p>
            <w:pPr>
              <w:pStyle w:val="7"/>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6660" w:type="dxa"/>
            <w:gridSpan w:val="2"/>
            <w:tcBorders>
              <w:top w:val="single" w:color="auto" w:sz="4" w:space="0"/>
              <w:left w:val="single" w:color="auto" w:sz="4" w:space="0"/>
            </w:tcBorders>
            <w:vAlign w:val="center"/>
          </w:tcPr>
          <w:p>
            <w:pPr>
              <w:pStyle w:val="7"/>
              <w:tabs>
                <w:tab w:val="left" w:pos="112"/>
                <w:tab w:val="left" w:pos="2641"/>
              </w:tabs>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ab/>
            </w:r>
            <w:r>
              <w:rPr>
                <w:rFonts w:hint="eastAsia" w:ascii="仿宋_GB2312" w:hAnsi="仿宋_GB2312" w:eastAsia="仿宋_GB2312" w:cs="仿宋_GB2312"/>
                <w:sz w:val="28"/>
                <w:szCs w:val="28"/>
              </w:rPr>
              <w:t>不建防空地下室的处罚</w:t>
            </w:r>
          </w:p>
        </w:tc>
        <w:tc>
          <w:tcPr>
            <w:tcW w:w="1386" w:type="dxa"/>
            <w:gridSpan w:val="3"/>
            <w:tcBorders>
              <w:top w:val="single" w:color="auto" w:sz="4" w:space="0"/>
              <w:left w:val="single" w:color="auto" w:sz="4" w:space="0"/>
              <w:right w:val="single" w:color="auto" w:sz="4" w:space="0"/>
            </w:tcBorders>
            <w:vAlign w:val="center"/>
          </w:tcPr>
          <w:p>
            <w:pPr>
              <w:pStyle w:val="7"/>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行政处罚</w:t>
            </w:r>
          </w:p>
        </w:tc>
      </w:tr>
      <w:tr>
        <w:trPr>
          <w:trHeight w:val="3405" w:hRule="exact"/>
        </w:trPr>
        <w:tc>
          <w:tcPr>
            <w:tcW w:w="749" w:type="dxa"/>
            <w:tcBorders>
              <w:top w:val="single" w:color="auto" w:sz="4" w:space="0"/>
              <w:left w:val="single" w:color="auto" w:sz="4" w:space="0"/>
            </w:tcBorders>
            <w:vAlign w:val="center"/>
          </w:tcPr>
          <w:p>
            <w:pPr>
              <w:pStyle w:val="7"/>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6660" w:type="dxa"/>
            <w:gridSpan w:val="2"/>
            <w:tcBorders>
              <w:top w:val="single" w:color="auto" w:sz="4" w:space="0"/>
              <w:left w:val="single" w:color="auto" w:sz="4" w:space="0"/>
            </w:tcBorders>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侵占人民防空工程的；不按照国家规定的防护标准和质量标准修建人民防空工程的；违反国家规定，改变人民防空工程的主体结构，拆除人民防空工程设施或者采用其他方法危害人民防空工程的安全和使用效能的；拆除人民防空工程后拒不补建的；占用人民防空通信专用频率、使用与防空警报相同的音响信号或者擅自拆除人民防空通信、警报设施的；阻挠安装人民防空通信、警报设施的；向人民防空工程内排入废水、废气或者倾倒废弃物的处罚</w:t>
            </w:r>
          </w:p>
        </w:tc>
        <w:tc>
          <w:tcPr>
            <w:tcW w:w="1386" w:type="dxa"/>
            <w:gridSpan w:val="3"/>
            <w:tcBorders>
              <w:top w:val="single" w:color="auto" w:sz="4" w:space="0"/>
              <w:left w:val="single" w:color="auto" w:sz="4" w:space="0"/>
              <w:right w:val="single" w:color="auto" w:sz="4" w:space="0"/>
            </w:tcBorders>
            <w:vAlign w:val="center"/>
          </w:tcPr>
          <w:p>
            <w:pPr>
              <w:pStyle w:val="7"/>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行政处罚</w:t>
            </w:r>
          </w:p>
        </w:tc>
      </w:tr>
      <w:tr>
        <w:trPr>
          <w:trHeight w:val="576" w:hRule="exact"/>
        </w:trPr>
        <w:tc>
          <w:tcPr>
            <w:tcW w:w="8795" w:type="dxa"/>
            <w:gridSpan w:val="6"/>
            <w:tcBorders>
              <w:top w:val="single" w:color="auto" w:sz="4" w:space="0"/>
              <w:left w:val="single" w:color="auto" w:sz="4" w:space="0"/>
              <w:right w:val="single" w:color="auto" w:sz="4" w:space="0"/>
            </w:tcBorders>
            <w:vAlign w:val="center"/>
          </w:tcPr>
          <w:p>
            <w:pPr>
              <w:pStyle w:val="7"/>
              <w:numPr>
                <w:ilvl w:val="0"/>
                <w:numId w:val="1"/>
              </w:numPr>
              <w:jc w:val="center"/>
              <w:rPr>
                <w:rFonts w:hint="eastAsia" w:ascii="仿宋_GB2312" w:eastAsia="仿宋_GB2312"/>
                <w:sz w:val="28"/>
                <w:szCs w:val="28"/>
              </w:rPr>
            </w:pPr>
            <w:r>
              <w:rPr>
                <w:rFonts w:hint="eastAsia" w:ascii="仿宋_GB2312" w:eastAsia="仿宋_GB2312"/>
                <w:sz w:val="28"/>
                <w:szCs w:val="28"/>
              </w:rPr>
              <w:t>行政强制（</w:t>
            </w:r>
            <w:r>
              <w:rPr>
                <w:rFonts w:hint="eastAsia" w:ascii="仿宋_GB2312" w:hAnsi="Arial" w:eastAsia="仿宋_GB2312" w:cs="Arial"/>
                <w:sz w:val="28"/>
                <w:szCs w:val="28"/>
                <w:lang w:val="en-US" w:eastAsia="zh-CN"/>
              </w:rPr>
              <w:t>0</w:t>
            </w:r>
            <w:r>
              <w:rPr>
                <w:rFonts w:hint="eastAsia" w:ascii="仿宋_GB2312" w:eastAsia="仿宋_GB2312"/>
                <w:sz w:val="28"/>
                <w:szCs w:val="28"/>
              </w:rPr>
              <w:t>项）</w:t>
            </w:r>
          </w:p>
          <w:p>
            <w:pPr>
              <w:pStyle w:val="7"/>
              <w:widowControl w:val="0"/>
              <w:numPr>
                <w:numId w:val="0"/>
              </w:numPr>
              <w:jc w:val="center"/>
              <w:rPr>
                <w:rFonts w:hint="eastAsia" w:ascii="仿宋_GB2312" w:eastAsia="仿宋_GB2312"/>
                <w:sz w:val="28"/>
                <w:szCs w:val="28"/>
              </w:rPr>
            </w:pPr>
          </w:p>
          <w:p>
            <w:pPr>
              <w:pStyle w:val="7"/>
              <w:widowControl w:val="0"/>
              <w:numPr>
                <w:numId w:val="0"/>
              </w:numPr>
              <w:jc w:val="center"/>
              <w:rPr>
                <w:rFonts w:hint="eastAsia" w:ascii="仿宋_GB2312" w:eastAsia="仿宋_GB2312"/>
                <w:sz w:val="28"/>
                <w:szCs w:val="28"/>
              </w:rPr>
            </w:pPr>
          </w:p>
        </w:tc>
      </w:tr>
      <w:tr>
        <w:trPr>
          <w:trHeight w:val="580" w:hRule="exact"/>
        </w:trPr>
        <w:tc>
          <w:tcPr>
            <w:tcW w:w="8795" w:type="dxa"/>
            <w:gridSpan w:val="6"/>
            <w:tcBorders>
              <w:top w:val="single" w:color="auto" w:sz="4" w:space="0"/>
              <w:left w:val="single" w:color="auto" w:sz="4" w:space="0"/>
              <w:right w:val="single" w:color="auto" w:sz="4" w:space="0"/>
            </w:tcBorders>
            <w:vAlign w:val="center"/>
          </w:tcPr>
          <w:p>
            <w:pPr>
              <w:pStyle w:val="7"/>
              <w:jc w:val="center"/>
              <w:rPr>
                <w:rFonts w:hint="eastAsia" w:ascii="仿宋_GB2312" w:eastAsia="仿宋_GB2312"/>
                <w:sz w:val="28"/>
                <w:szCs w:val="28"/>
              </w:rPr>
            </w:pPr>
            <w:r>
              <w:rPr>
                <w:rFonts w:hint="eastAsia" w:ascii="仿宋_GB2312" w:eastAsia="仿宋_GB2312"/>
                <w:sz w:val="28"/>
                <w:szCs w:val="28"/>
              </w:rPr>
              <w:t>四、行政征收（</w:t>
            </w:r>
            <w:r>
              <w:rPr>
                <w:rFonts w:hint="eastAsia" w:ascii="仿宋_GB2312" w:hAnsi="Arial" w:eastAsia="仿宋_GB2312" w:cs="Arial"/>
                <w:sz w:val="28"/>
                <w:szCs w:val="28"/>
                <w:lang w:val="en-US" w:eastAsia="zh-CN"/>
              </w:rPr>
              <w:t>0</w:t>
            </w:r>
            <w:r>
              <w:rPr>
                <w:rFonts w:hint="eastAsia" w:ascii="仿宋_GB2312" w:eastAsia="仿宋_GB2312"/>
                <w:sz w:val="28"/>
                <w:szCs w:val="28"/>
              </w:rPr>
              <w:t>项）</w:t>
            </w:r>
          </w:p>
        </w:tc>
      </w:tr>
      <w:tr>
        <w:trPr>
          <w:trHeight w:val="580" w:hRule="exact"/>
        </w:trPr>
        <w:tc>
          <w:tcPr>
            <w:tcW w:w="8795" w:type="dxa"/>
            <w:gridSpan w:val="6"/>
            <w:tcBorders>
              <w:top w:val="single" w:color="auto" w:sz="4" w:space="0"/>
              <w:left w:val="single" w:color="auto" w:sz="4" w:space="0"/>
              <w:right w:val="single" w:color="auto" w:sz="4" w:space="0"/>
            </w:tcBorders>
            <w:vAlign w:val="center"/>
          </w:tcPr>
          <w:p>
            <w:pPr>
              <w:pStyle w:val="7"/>
              <w:jc w:val="center"/>
              <w:rPr>
                <w:rFonts w:hint="eastAsia" w:ascii="仿宋_GB2312" w:eastAsia="仿宋_GB2312"/>
                <w:sz w:val="28"/>
                <w:szCs w:val="28"/>
              </w:rPr>
            </w:pPr>
            <w:r>
              <w:rPr>
                <w:rFonts w:hint="eastAsia" w:ascii="仿宋_GB2312" w:eastAsia="仿宋_GB2312"/>
                <w:sz w:val="28"/>
                <w:szCs w:val="28"/>
              </w:rPr>
              <w:t>五、行政给付（</w:t>
            </w:r>
            <w:r>
              <w:rPr>
                <w:rFonts w:hint="eastAsia" w:ascii="仿宋_GB2312" w:hAnsi="Arial" w:eastAsia="仿宋_GB2312" w:cs="Arial"/>
                <w:sz w:val="28"/>
                <w:szCs w:val="28"/>
                <w:lang w:val="en-US" w:eastAsia="zh-CN"/>
              </w:rPr>
              <w:t>0</w:t>
            </w:r>
            <w:r>
              <w:rPr>
                <w:rFonts w:hint="eastAsia" w:ascii="仿宋_GB2312" w:eastAsia="仿宋_GB2312"/>
                <w:sz w:val="28"/>
                <w:szCs w:val="28"/>
              </w:rPr>
              <w:t>项）</w:t>
            </w:r>
          </w:p>
        </w:tc>
      </w:tr>
      <w:tr>
        <w:trPr>
          <w:trHeight w:val="576" w:hRule="exact"/>
        </w:trPr>
        <w:tc>
          <w:tcPr>
            <w:tcW w:w="8795" w:type="dxa"/>
            <w:gridSpan w:val="6"/>
            <w:tcBorders>
              <w:top w:val="single" w:color="auto" w:sz="4" w:space="0"/>
              <w:left w:val="single" w:color="auto" w:sz="4" w:space="0"/>
              <w:right w:val="single" w:color="auto" w:sz="4" w:space="0"/>
            </w:tcBorders>
            <w:vAlign w:val="center"/>
          </w:tcPr>
          <w:p>
            <w:pPr>
              <w:pStyle w:val="7"/>
              <w:jc w:val="center"/>
              <w:rPr>
                <w:rFonts w:hint="eastAsia" w:ascii="仿宋_GB2312" w:eastAsia="仿宋_GB2312"/>
                <w:sz w:val="28"/>
                <w:szCs w:val="28"/>
              </w:rPr>
            </w:pPr>
            <w:r>
              <w:rPr>
                <w:rFonts w:hint="eastAsia" w:ascii="仿宋_GB2312" w:eastAsia="仿宋_GB2312"/>
                <w:sz w:val="28"/>
                <w:szCs w:val="28"/>
              </w:rPr>
              <w:t>六、行政检查（</w:t>
            </w:r>
            <w:r>
              <w:rPr>
                <w:rFonts w:hint="eastAsia" w:ascii="仿宋_GB2312" w:hAnsi="Arial" w:eastAsia="仿宋_GB2312" w:cs="Arial"/>
                <w:sz w:val="28"/>
                <w:szCs w:val="28"/>
                <w:lang w:val="en-US" w:eastAsia="zh-CN"/>
              </w:rPr>
              <w:t>3</w:t>
            </w:r>
            <w:r>
              <w:rPr>
                <w:rFonts w:hint="eastAsia" w:ascii="仿宋_GB2312" w:eastAsia="仿宋_GB2312"/>
                <w:sz w:val="28"/>
                <w:szCs w:val="28"/>
              </w:rPr>
              <w:t>项）</w:t>
            </w:r>
            <w:bookmarkStart w:id="0" w:name="_GoBack"/>
            <w:bookmarkEnd w:id="0"/>
          </w:p>
        </w:tc>
      </w:tr>
      <w:tr>
        <w:trPr>
          <w:trHeight w:val="921" w:hRule="exact"/>
        </w:trPr>
        <w:tc>
          <w:tcPr>
            <w:tcW w:w="775" w:type="dxa"/>
            <w:gridSpan w:val="2"/>
            <w:tcBorders>
              <w:top w:val="single" w:color="auto" w:sz="4" w:space="0"/>
              <w:left w:val="single" w:color="auto" w:sz="4" w:space="0"/>
              <w:right w:val="single" w:color="auto" w:sz="4" w:space="0"/>
            </w:tcBorders>
            <w:vAlign w:val="center"/>
          </w:tcPr>
          <w:p>
            <w:pPr>
              <w:pStyle w:val="7"/>
              <w:jc w:val="center"/>
              <w:rPr>
                <w:rFonts w:hint="eastAsia" w:ascii="仿宋_GB2312" w:hAnsi="仿宋_GB2312" w:eastAsia="仿宋_GB2312" w:cs="仿宋_GB2312"/>
                <w:sz w:val="28"/>
                <w:szCs w:val="28"/>
              </w:rPr>
            </w:pPr>
          </w:p>
          <w:p>
            <w:pPr>
              <w:pStyle w:val="7"/>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6645" w:type="dxa"/>
            <w:gridSpan w:val="2"/>
            <w:tcBorders>
              <w:top w:val="single" w:color="auto" w:sz="4" w:space="0"/>
              <w:left w:val="single" w:color="auto" w:sz="4" w:space="0"/>
              <w:right w:val="single" w:color="auto" w:sz="4" w:space="0"/>
            </w:tcBorders>
            <w:textDirection w:val="lrTb"/>
            <w:vAlign w:val="center"/>
          </w:tcPr>
          <w:p>
            <w:pPr>
              <w:autoSpaceDN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b w:val="0"/>
                <w:i w:val="0"/>
                <w:color w:val="000000"/>
                <w:sz w:val="28"/>
                <w:szCs w:val="28"/>
                <w:u w:val="none"/>
                <w:lang w:eastAsia="zh-CN"/>
              </w:rPr>
              <w:t>人民防空工程平时开发利用及城市地下空间开发利用兼顾人民防空要求的管理和监督检查</w:t>
            </w:r>
          </w:p>
        </w:tc>
        <w:tc>
          <w:tcPr>
            <w:tcW w:w="1375" w:type="dxa"/>
            <w:gridSpan w:val="2"/>
            <w:tcBorders>
              <w:top w:val="single" w:color="auto" w:sz="4" w:space="0"/>
              <w:left w:val="single" w:color="auto" w:sz="4" w:space="0"/>
              <w:right w:val="single" w:color="auto" w:sz="4" w:space="0"/>
            </w:tcBorders>
            <w:vAlign w:val="center"/>
          </w:tcPr>
          <w:p>
            <w:pPr>
              <w:pStyle w:val="7"/>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行政检查</w:t>
            </w:r>
          </w:p>
        </w:tc>
      </w:tr>
      <w:tr>
        <w:trPr>
          <w:trHeight w:val="776" w:hRule="exact"/>
        </w:trPr>
        <w:tc>
          <w:tcPr>
            <w:tcW w:w="775" w:type="dxa"/>
            <w:gridSpan w:val="2"/>
            <w:tcBorders>
              <w:top w:val="single" w:color="auto" w:sz="4" w:space="0"/>
              <w:left w:val="single" w:color="auto" w:sz="4" w:space="0"/>
              <w:right w:val="single" w:color="auto" w:sz="4" w:space="0"/>
            </w:tcBorders>
            <w:vAlign w:val="center"/>
          </w:tcPr>
          <w:p>
            <w:pPr>
              <w:pStyle w:val="7"/>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6645" w:type="dxa"/>
            <w:gridSpan w:val="2"/>
            <w:tcBorders>
              <w:top w:val="single" w:color="auto" w:sz="4" w:space="0"/>
              <w:left w:val="single" w:color="auto" w:sz="4" w:space="0"/>
              <w:right w:val="single" w:color="auto" w:sz="4" w:space="0"/>
            </w:tcBorders>
            <w:textDirection w:val="lrTb"/>
            <w:vAlign w:val="center"/>
          </w:tcPr>
          <w:p>
            <w:pPr>
              <w:autoSpaceDN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b w:val="0"/>
                <w:i w:val="0"/>
                <w:color w:val="000000"/>
                <w:sz w:val="28"/>
                <w:szCs w:val="28"/>
                <w:u w:val="none"/>
                <w:lang w:eastAsia="zh-CN"/>
              </w:rPr>
              <w:t>对城市和经济目标的人民防空建设进行监督检查</w:t>
            </w:r>
          </w:p>
        </w:tc>
        <w:tc>
          <w:tcPr>
            <w:tcW w:w="1375" w:type="dxa"/>
            <w:gridSpan w:val="2"/>
            <w:tcBorders>
              <w:top w:val="single" w:color="auto" w:sz="4" w:space="0"/>
              <w:left w:val="single" w:color="auto" w:sz="4" w:space="0"/>
              <w:right w:val="single" w:color="auto" w:sz="4" w:space="0"/>
            </w:tcBorders>
            <w:vAlign w:val="center"/>
          </w:tcPr>
          <w:p>
            <w:pPr>
              <w:pStyle w:val="7"/>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行政检查</w:t>
            </w:r>
          </w:p>
        </w:tc>
      </w:tr>
      <w:tr>
        <w:trPr>
          <w:trHeight w:val="791" w:hRule="exact"/>
        </w:trPr>
        <w:tc>
          <w:tcPr>
            <w:tcW w:w="775" w:type="dxa"/>
            <w:gridSpan w:val="2"/>
            <w:tcBorders>
              <w:top w:val="single" w:color="auto" w:sz="4" w:space="0"/>
              <w:left w:val="single" w:color="auto" w:sz="4" w:space="0"/>
              <w:right w:val="single" w:color="auto" w:sz="4" w:space="0"/>
            </w:tcBorders>
            <w:vAlign w:val="center"/>
          </w:tcPr>
          <w:p>
            <w:pPr>
              <w:pStyle w:val="7"/>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6645" w:type="dxa"/>
            <w:gridSpan w:val="2"/>
            <w:tcBorders>
              <w:top w:val="single" w:color="auto" w:sz="4" w:space="0"/>
              <w:left w:val="single" w:color="auto" w:sz="4" w:space="0"/>
              <w:right w:val="single" w:color="auto" w:sz="4" w:space="0"/>
            </w:tcBorders>
            <w:textDirection w:val="lrTb"/>
            <w:vAlign w:val="center"/>
          </w:tcPr>
          <w:p>
            <w:pPr>
              <w:autoSpaceDN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b w:val="0"/>
                <w:i w:val="0"/>
                <w:color w:val="000000"/>
                <w:sz w:val="28"/>
                <w:szCs w:val="28"/>
                <w:u w:val="none"/>
                <w:lang w:eastAsia="zh-CN"/>
              </w:rPr>
              <w:t>人防工程维护管理的监督检查</w:t>
            </w:r>
          </w:p>
        </w:tc>
        <w:tc>
          <w:tcPr>
            <w:tcW w:w="1375" w:type="dxa"/>
            <w:gridSpan w:val="2"/>
            <w:tcBorders>
              <w:top w:val="single" w:color="auto" w:sz="4" w:space="0"/>
              <w:left w:val="single" w:color="auto" w:sz="4" w:space="0"/>
              <w:right w:val="single" w:color="auto" w:sz="4" w:space="0"/>
            </w:tcBorders>
            <w:vAlign w:val="center"/>
          </w:tcPr>
          <w:p>
            <w:pPr>
              <w:pStyle w:val="7"/>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行政检查</w:t>
            </w:r>
          </w:p>
        </w:tc>
      </w:tr>
      <w:tr>
        <w:trPr>
          <w:trHeight w:val="583" w:hRule="exact"/>
        </w:trPr>
        <w:tc>
          <w:tcPr>
            <w:tcW w:w="8795" w:type="dxa"/>
            <w:gridSpan w:val="6"/>
            <w:tcBorders>
              <w:top w:val="single" w:color="auto" w:sz="4" w:space="0"/>
              <w:left w:val="single" w:color="auto" w:sz="4" w:space="0"/>
              <w:right w:val="single" w:color="auto" w:sz="4" w:space="0"/>
            </w:tcBorders>
            <w:vAlign w:val="center"/>
          </w:tcPr>
          <w:p>
            <w:pPr>
              <w:pStyle w:val="7"/>
              <w:jc w:val="center"/>
              <w:rPr>
                <w:rFonts w:hint="eastAsia" w:ascii="仿宋_GB2312" w:eastAsia="仿宋_GB2312"/>
                <w:sz w:val="28"/>
                <w:szCs w:val="28"/>
              </w:rPr>
            </w:pPr>
            <w:r>
              <w:rPr>
                <w:rFonts w:hint="eastAsia" w:ascii="仿宋_GB2312" w:eastAsia="仿宋_GB2312"/>
                <w:sz w:val="28"/>
                <w:szCs w:val="28"/>
              </w:rPr>
              <w:t>七、行政确认（</w:t>
            </w:r>
            <w:r>
              <w:rPr>
                <w:rFonts w:hint="eastAsia" w:ascii="仿宋_GB2312" w:hAnsi="Arial" w:eastAsia="仿宋_GB2312" w:cs="Arial"/>
                <w:sz w:val="28"/>
                <w:szCs w:val="28"/>
                <w:lang w:val="en-US" w:eastAsia="zh-CN"/>
              </w:rPr>
              <w:t>0</w:t>
            </w:r>
            <w:r>
              <w:rPr>
                <w:rFonts w:hint="eastAsia" w:ascii="仿宋_GB2312" w:eastAsia="仿宋_GB2312"/>
                <w:sz w:val="28"/>
                <w:szCs w:val="28"/>
              </w:rPr>
              <w:t>项）</w:t>
            </w:r>
          </w:p>
        </w:tc>
      </w:tr>
      <w:tr>
        <w:trPr>
          <w:trHeight w:val="576" w:hRule="exact"/>
        </w:trPr>
        <w:tc>
          <w:tcPr>
            <w:tcW w:w="8795" w:type="dxa"/>
            <w:gridSpan w:val="6"/>
            <w:tcBorders>
              <w:top w:val="single" w:color="auto" w:sz="4" w:space="0"/>
              <w:left w:val="single" w:color="auto" w:sz="4" w:space="0"/>
              <w:right w:val="single" w:color="auto" w:sz="4" w:space="0"/>
            </w:tcBorders>
            <w:vAlign w:val="center"/>
          </w:tcPr>
          <w:p>
            <w:pPr>
              <w:pStyle w:val="7"/>
              <w:jc w:val="center"/>
              <w:rPr>
                <w:rFonts w:hint="eastAsia" w:ascii="仿宋_GB2312" w:eastAsia="仿宋_GB2312"/>
                <w:sz w:val="28"/>
                <w:szCs w:val="28"/>
              </w:rPr>
            </w:pPr>
            <w:r>
              <w:rPr>
                <w:rFonts w:hint="eastAsia" w:ascii="仿宋_GB2312" w:eastAsia="仿宋_GB2312"/>
                <w:sz w:val="28"/>
                <w:szCs w:val="28"/>
              </w:rPr>
              <w:t>八、行政裁决（</w:t>
            </w:r>
            <w:r>
              <w:rPr>
                <w:rFonts w:hint="eastAsia" w:ascii="仿宋_GB2312" w:hAnsi="Arial" w:eastAsia="仿宋_GB2312" w:cs="Arial"/>
                <w:sz w:val="28"/>
                <w:szCs w:val="28"/>
                <w:lang w:val="en-US" w:eastAsia="zh-CN"/>
              </w:rPr>
              <w:t>0</w:t>
            </w:r>
            <w:r>
              <w:rPr>
                <w:rFonts w:hint="eastAsia" w:ascii="仿宋_GB2312" w:eastAsia="仿宋_GB2312"/>
                <w:sz w:val="28"/>
                <w:szCs w:val="28"/>
              </w:rPr>
              <w:t>项）</w:t>
            </w:r>
          </w:p>
        </w:tc>
      </w:tr>
      <w:tr>
        <w:trPr>
          <w:trHeight w:val="576" w:hRule="exact"/>
        </w:trPr>
        <w:tc>
          <w:tcPr>
            <w:tcW w:w="8795" w:type="dxa"/>
            <w:gridSpan w:val="6"/>
            <w:tcBorders>
              <w:top w:val="single" w:color="auto" w:sz="4" w:space="0"/>
              <w:left w:val="single" w:color="auto" w:sz="4" w:space="0"/>
              <w:right w:val="single" w:color="auto" w:sz="4" w:space="0"/>
            </w:tcBorders>
            <w:vAlign w:val="center"/>
          </w:tcPr>
          <w:p>
            <w:pPr>
              <w:pStyle w:val="7"/>
              <w:jc w:val="center"/>
              <w:rPr>
                <w:rFonts w:hint="eastAsia" w:ascii="仿宋_GB2312" w:eastAsia="仿宋_GB2312"/>
                <w:sz w:val="28"/>
                <w:szCs w:val="28"/>
              </w:rPr>
            </w:pPr>
            <w:r>
              <w:rPr>
                <w:rFonts w:hint="eastAsia" w:ascii="仿宋_GB2312" w:eastAsia="仿宋_GB2312"/>
                <w:sz w:val="28"/>
                <w:szCs w:val="28"/>
              </w:rPr>
              <w:t>九、行政奖励（</w:t>
            </w:r>
            <w:r>
              <w:rPr>
                <w:rFonts w:hint="eastAsia" w:ascii="仿宋_GB2312" w:hAnsi="Arial" w:eastAsia="仿宋_GB2312" w:cs="Arial"/>
                <w:sz w:val="28"/>
                <w:szCs w:val="28"/>
                <w:lang w:val="en-US" w:eastAsia="zh-CN"/>
              </w:rPr>
              <w:t>0</w:t>
            </w:r>
            <w:r>
              <w:rPr>
                <w:rFonts w:hint="eastAsia" w:ascii="仿宋_GB2312" w:eastAsia="仿宋_GB2312"/>
                <w:sz w:val="28"/>
                <w:szCs w:val="28"/>
              </w:rPr>
              <w:t>项）</w:t>
            </w:r>
          </w:p>
        </w:tc>
      </w:tr>
      <w:tr>
        <w:trPr>
          <w:trHeight w:val="590" w:hRule="exact"/>
        </w:trPr>
        <w:tc>
          <w:tcPr>
            <w:tcW w:w="8795" w:type="dxa"/>
            <w:gridSpan w:val="6"/>
            <w:tcBorders>
              <w:top w:val="single" w:color="auto" w:sz="4" w:space="0"/>
              <w:left w:val="single" w:color="auto" w:sz="4" w:space="0"/>
              <w:bottom w:val="single" w:color="auto" w:sz="4" w:space="0"/>
              <w:right w:val="single" w:color="auto" w:sz="4" w:space="0"/>
            </w:tcBorders>
            <w:vAlign w:val="center"/>
          </w:tcPr>
          <w:p>
            <w:pPr>
              <w:pStyle w:val="7"/>
              <w:jc w:val="center"/>
              <w:rPr>
                <w:rFonts w:hint="eastAsia" w:ascii="仿宋_GB2312" w:eastAsia="仿宋_GB2312"/>
                <w:sz w:val="28"/>
                <w:szCs w:val="28"/>
              </w:rPr>
            </w:pPr>
            <w:r>
              <w:rPr>
                <w:rFonts w:hint="eastAsia" w:ascii="仿宋_GB2312" w:eastAsia="仿宋_GB2312"/>
                <w:sz w:val="28"/>
                <w:szCs w:val="28"/>
              </w:rPr>
              <w:t>十、其他职权（</w:t>
            </w:r>
            <w:r>
              <w:rPr>
                <w:rFonts w:hint="eastAsia" w:ascii="仿宋_GB2312" w:hAnsi="Arial" w:eastAsia="仿宋_GB2312" w:cs="Arial"/>
                <w:sz w:val="28"/>
                <w:szCs w:val="28"/>
                <w:lang w:val="en-US" w:eastAsia="zh-CN"/>
              </w:rPr>
              <w:t>8</w:t>
            </w:r>
            <w:r>
              <w:rPr>
                <w:rFonts w:hint="eastAsia" w:ascii="仿宋_GB2312" w:eastAsia="仿宋_GB2312"/>
                <w:sz w:val="28"/>
                <w:szCs w:val="28"/>
              </w:rPr>
              <w:t>项）</w:t>
            </w:r>
          </w:p>
        </w:tc>
      </w:tr>
      <w:tr>
        <w:trPr>
          <w:trHeight w:val="1210" w:hRule="exact"/>
        </w:trPr>
        <w:tc>
          <w:tcPr>
            <w:tcW w:w="775" w:type="dxa"/>
            <w:gridSpan w:val="2"/>
            <w:tcBorders>
              <w:top w:val="single" w:color="auto" w:sz="4" w:space="0"/>
              <w:left w:val="single" w:color="auto" w:sz="4" w:space="0"/>
              <w:bottom w:val="single" w:color="auto" w:sz="4" w:space="0"/>
              <w:right w:val="single" w:color="auto" w:sz="4" w:space="0"/>
            </w:tcBorders>
            <w:vAlign w:val="center"/>
          </w:tcPr>
          <w:p>
            <w:pPr>
              <w:pStyle w:val="7"/>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1</w:t>
            </w:r>
          </w:p>
        </w:tc>
        <w:tc>
          <w:tcPr>
            <w:tcW w:w="6705" w:type="dxa"/>
            <w:gridSpan w:val="3"/>
            <w:tcBorders>
              <w:top w:val="single" w:color="auto" w:sz="4" w:space="0"/>
              <w:left w:val="single" w:color="auto" w:sz="4" w:space="0"/>
              <w:bottom w:val="single" w:color="auto" w:sz="4" w:space="0"/>
              <w:right w:val="single" w:color="auto" w:sz="4" w:space="0"/>
            </w:tcBorders>
            <w:textDirection w:val="lrTb"/>
            <w:vAlign w:val="center"/>
          </w:tcPr>
          <w:p>
            <w:pPr>
              <w:autoSpaceDN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b w:val="0"/>
                <w:i w:val="0"/>
                <w:color w:val="000000"/>
                <w:sz w:val="28"/>
                <w:szCs w:val="28"/>
                <w:u w:val="none"/>
                <w:lang w:eastAsia="zh-CN"/>
              </w:rPr>
              <w:t>人民防空工程平时开发利用登记（子项：1</w:t>
            </w:r>
            <w:r>
              <w:rPr>
                <w:rFonts w:hint="eastAsia" w:ascii="仿宋_GB2312" w:hAnsi="仿宋_GB2312" w:eastAsia="仿宋_GB2312" w:cs="仿宋_GB2312"/>
                <w:b w:val="0"/>
                <w:i w:val="0"/>
                <w:color w:val="000000"/>
                <w:sz w:val="28"/>
                <w:szCs w:val="28"/>
                <w:u w:val="none"/>
                <w:lang w:val="en-US" w:eastAsia="zh-CN"/>
              </w:rPr>
              <w:t>.</w:t>
            </w:r>
            <w:r>
              <w:rPr>
                <w:rFonts w:hint="eastAsia" w:ascii="仿宋_GB2312" w:hAnsi="仿宋_GB2312" w:eastAsia="仿宋_GB2312" w:cs="仿宋_GB2312"/>
                <w:b w:val="0"/>
                <w:i w:val="0"/>
                <w:color w:val="000000"/>
                <w:sz w:val="28"/>
                <w:szCs w:val="28"/>
                <w:u w:val="none"/>
                <w:lang w:eastAsia="zh-CN"/>
              </w:rPr>
              <w:t>公用人民防空工程平时开发利用审批。2</w:t>
            </w:r>
            <w:r>
              <w:rPr>
                <w:rFonts w:hint="eastAsia" w:ascii="仿宋_GB2312" w:hAnsi="仿宋_GB2312" w:eastAsia="仿宋_GB2312" w:cs="仿宋_GB2312"/>
                <w:b w:val="0"/>
                <w:i w:val="0"/>
                <w:color w:val="000000"/>
                <w:sz w:val="28"/>
                <w:szCs w:val="28"/>
                <w:u w:val="none"/>
                <w:lang w:val="en-US" w:eastAsia="zh-CN"/>
              </w:rPr>
              <w:t>.</w:t>
            </w:r>
            <w:r>
              <w:rPr>
                <w:rFonts w:hint="eastAsia" w:ascii="仿宋_GB2312" w:hAnsi="仿宋_GB2312" w:eastAsia="仿宋_GB2312" w:cs="仿宋_GB2312"/>
                <w:b w:val="0"/>
                <w:i w:val="0"/>
                <w:color w:val="000000"/>
                <w:sz w:val="28"/>
                <w:szCs w:val="28"/>
                <w:u w:val="none"/>
                <w:lang w:eastAsia="zh-CN"/>
              </w:rPr>
              <w:t>非公用人民防空工程平时开发利用登记手续办理。）</w:t>
            </w:r>
          </w:p>
        </w:tc>
        <w:tc>
          <w:tcPr>
            <w:tcW w:w="1315" w:type="dxa"/>
            <w:tcBorders>
              <w:top w:val="single" w:color="auto" w:sz="4" w:space="0"/>
              <w:left w:val="single" w:color="auto" w:sz="4" w:space="0"/>
              <w:bottom w:val="single" w:color="auto" w:sz="4" w:space="0"/>
              <w:right w:val="single" w:color="auto" w:sz="4" w:space="0"/>
            </w:tcBorders>
            <w:vAlign w:val="center"/>
          </w:tcPr>
          <w:p>
            <w:pPr>
              <w:pStyle w:val="7"/>
              <w:jc w:val="center"/>
              <w:rPr>
                <w:rFonts w:hint="eastAsia" w:ascii="仿宋_GB2312" w:eastAsia="仿宋_GB2312"/>
                <w:sz w:val="28"/>
                <w:szCs w:val="28"/>
              </w:rPr>
            </w:pPr>
            <w:r>
              <w:rPr>
                <w:rFonts w:hint="eastAsia" w:ascii="仿宋_GB2312" w:eastAsia="仿宋_GB2312"/>
                <w:sz w:val="28"/>
                <w:szCs w:val="28"/>
              </w:rPr>
              <w:t>其他职权</w:t>
            </w:r>
          </w:p>
        </w:tc>
      </w:tr>
      <w:tr>
        <w:trPr>
          <w:trHeight w:val="945" w:hRule="exact"/>
        </w:trPr>
        <w:tc>
          <w:tcPr>
            <w:tcW w:w="775" w:type="dxa"/>
            <w:gridSpan w:val="2"/>
            <w:tcBorders>
              <w:top w:val="single" w:color="auto" w:sz="4" w:space="0"/>
              <w:left w:val="single" w:color="auto" w:sz="4" w:space="0"/>
              <w:bottom w:val="single" w:color="auto" w:sz="4" w:space="0"/>
              <w:right w:val="single" w:color="auto" w:sz="4" w:space="0"/>
            </w:tcBorders>
            <w:vAlign w:val="center"/>
          </w:tcPr>
          <w:p>
            <w:pPr>
              <w:pStyle w:val="7"/>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2</w:t>
            </w:r>
          </w:p>
        </w:tc>
        <w:tc>
          <w:tcPr>
            <w:tcW w:w="6705" w:type="dxa"/>
            <w:gridSpan w:val="3"/>
            <w:tcBorders>
              <w:top w:val="single" w:color="auto" w:sz="4" w:space="0"/>
              <w:left w:val="single" w:color="auto" w:sz="4" w:space="0"/>
              <w:bottom w:val="single" w:color="auto" w:sz="4" w:space="0"/>
              <w:right w:val="single" w:color="auto" w:sz="4" w:space="0"/>
            </w:tcBorders>
            <w:textDirection w:val="lrTb"/>
            <w:vAlign w:val="center"/>
          </w:tcPr>
          <w:p>
            <w:pPr>
              <w:autoSpaceDN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b w:val="0"/>
                <w:i w:val="0"/>
                <w:color w:val="000000"/>
                <w:sz w:val="28"/>
                <w:szCs w:val="28"/>
                <w:u w:val="none"/>
                <w:lang w:eastAsia="zh-CN"/>
              </w:rPr>
              <w:t>人民防空工程、兼顾人民防空需要的地下工程竣工验收备案（联合验收、统一备案）</w:t>
            </w:r>
          </w:p>
        </w:tc>
        <w:tc>
          <w:tcPr>
            <w:tcW w:w="1315" w:type="dxa"/>
            <w:tcBorders>
              <w:top w:val="single" w:color="auto" w:sz="4" w:space="0"/>
              <w:left w:val="single" w:color="auto" w:sz="4" w:space="0"/>
              <w:bottom w:val="single" w:color="auto" w:sz="4" w:space="0"/>
              <w:right w:val="single" w:color="auto" w:sz="4" w:space="0"/>
            </w:tcBorders>
            <w:vAlign w:val="center"/>
          </w:tcPr>
          <w:p>
            <w:pPr>
              <w:pStyle w:val="7"/>
              <w:jc w:val="center"/>
              <w:rPr>
                <w:rFonts w:hint="eastAsia" w:ascii="仿宋_GB2312" w:eastAsia="仿宋_GB2312"/>
                <w:sz w:val="28"/>
                <w:szCs w:val="28"/>
              </w:rPr>
            </w:pPr>
            <w:r>
              <w:rPr>
                <w:rFonts w:hint="eastAsia" w:ascii="仿宋_GB2312" w:eastAsia="仿宋_GB2312"/>
                <w:sz w:val="28"/>
                <w:szCs w:val="28"/>
              </w:rPr>
              <w:t>其他职权</w:t>
            </w:r>
          </w:p>
        </w:tc>
      </w:tr>
      <w:tr>
        <w:trPr>
          <w:trHeight w:val="795" w:hRule="exact"/>
        </w:trPr>
        <w:tc>
          <w:tcPr>
            <w:tcW w:w="775" w:type="dxa"/>
            <w:gridSpan w:val="2"/>
            <w:tcBorders>
              <w:top w:val="single" w:color="auto" w:sz="4" w:space="0"/>
              <w:left w:val="single" w:color="auto" w:sz="4" w:space="0"/>
              <w:bottom w:val="single" w:color="auto" w:sz="4" w:space="0"/>
              <w:right w:val="single" w:color="auto" w:sz="4" w:space="0"/>
            </w:tcBorders>
            <w:vAlign w:val="center"/>
          </w:tcPr>
          <w:p>
            <w:pPr>
              <w:pStyle w:val="7"/>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3</w:t>
            </w:r>
          </w:p>
        </w:tc>
        <w:tc>
          <w:tcPr>
            <w:tcW w:w="6705" w:type="dxa"/>
            <w:gridSpan w:val="3"/>
            <w:tcBorders>
              <w:top w:val="single" w:color="auto" w:sz="4" w:space="0"/>
              <w:left w:val="single" w:color="auto" w:sz="4" w:space="0"/>
              <w:bottom w:val="single" w:color="auto" w:sz="4" w:space="0"/>
              <w:right w:val="single" w:color="auto" w:sz="4" w:space="0"/>
            </w:tcBorders>
            <w:textDirection w:val="lrTb"/>
            <w:vAlign w:val="center"/>
          </w:tcPr>
          <w:p>
            <w:pPr>
              <w:autoSpaceDN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b w:val="0"/>
                <w:i w:val="0"/>
                <w:color w:val="000000"/>
                <w:sz w:val="28"/>
                <w:szCs w:val="28"/>
                <w:u w:val="none"/>
                <w:lang w:eastAsia="zh-CN"/>
              </w:rPr>
              <w:t>人民防空工程质量监督手续办理（可以与施工许可证合并办理）</w:t>
            </w:r>
          </w:p>
        </w:tc>
        <w:tc>
          <w:tcPr>
            <w:tcW w:w="1315" w:type="dxa"/>
            <w:tcBorders>
              <w:top w:val="single" w:color="auto" w:sz="4" w:space="0"/>
              <w:left w:val="single" w:color="auto" w:sz="4" w:space="0"/>
              <w:bottom w:val="single" w:color="auto" w:sz="4" w:space="0"/>
              <w:right w:val="single" w:color="auto" w:sz="4" w:space="0"/>
            </w:tcBorders>
            <w:vAlign w:val="center"/>
          </w:tcPr>
          <w:p>
            <w:pPr>
              <w:pStyle w:val="7"/>
              <w:jc w:val="center"/>
              <w:rPr>
                <w:rFonts w:hint="eastAsia" w:ascii="仿宋_GB2312" w:eastAsia="仿宋_GB2312"/>
                <w:sz w:val="28"/>
                <w:szCs w:val="28"/>
              </w:rPr>
            </w:pPr>
            <w:r>
              <w:rPr>
                <w:rFonts w:hint="eastAsia" w:ascii="仿宋_GB2312" w:eastAsia="仿宋_GB2312"/>
                <w:sz w:val="28"/>
                <w:szCs w:val="28"/>
              </w:rPr>
              <w:t>其他职权</w:t>
            </w:r>
          </w:p>
        </w:tc>
      </w:tr>
      <w:tr>
        <w:trPr>
          <w:trHeight w:val="590" w:hRule="exact"/>
        </w:trPr>
        <w:tc>
          <w:tcPr>
            <w:tcW w:w="775" w:type="dxa"/>
            <w:gridSpan w:val="2"/>
            <w:tcBorders>
              <w:top w:val="single" w:color="auto" w:sz="4" w:space="0"/>
              <w:left w:val="single" w:color="auto" w:sz="4" w:space="0"/>
              <w:bottom w:val="single" w:color="auto" w:sz="4" w:space="0"/>
              <w:right w:val="single" w:color="auto" w:sz="4" w:space="0"/>
            </w:tcBorders>
            <w:vAlign w:val="center"/>
          </w:tcPr>
          <w:p>
            <w:pPr>
              <w:pStyle w:val="7"/>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4</w:t>
            </w:r>
          </w:p>
        </w:tc>
        <w:tc>
          <w:tcPr>
            <w:tcW w:w="6705" w:type="dxa"/>
            <w:gridSpan w:val="3"/>
            <w:tcBorders>
              <w:top w:val="single" w:color="auto" w:sz="4" w:space="0"/>
              <w:left w:val="single" w:color="auto" w:sz="4" w:space="0"/>
              <w:bottom w:val="single" w:color="auto" w:sz="4" w:space="0"/>
              <w:right w:val="single" w:color="auto" w:sz="4" w:space="0"/>
            </w:tcBorders>
            <w:textDirection w:val="lrTb"/>
            <w:vAlign w:val="center"/>
          </w:tcPr>
          <w:p>
            <w:pPr>
              <w:autoSpaceDN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b w:val="0"/>
                <w:i w:val="0"/>
                <w:color w:val="000000"/>
                <w:sz w:val="28"/>
                <w:szCs w:val="28"/>
                <w:u w:val="none"/>
                <w:lang w:eastAsia="zh-CN"/>
              </w:rPr>
              <w:t>人民防空工程施工质量检查</w:t>
            </w:r>
          </w:p>
        </w:tc>
        <w:tc>
          <w:tcPr>
            <w:tcW w:w="1315" w:type="dxa"/>
            <w:tcBorders>
              <w:top w:val="single" w:color="auto" w:sz="4" w:space="0"/>
              <w:left w:val="single" w:color="auto" w:sz="4" w:space="0"/>
              <w:bottom w:val="single" w:color="auto" w:sz="4" w:space="0"/>
              <w:right w:val="single" w:color="auto" w:sz="4" w:space="0"/>
            </w:tcBorders>
            <w:vAlign w:val="center"/>
          </w:tcPr>
          <w:p>
            <w:pPr>
              <w:pStyle w:val="7"/>
              <w:jc w:val="center"/>
              <w:rPr>
                <w:rFonts w:hint="eastAsia" w:ascii="仿宋_GB2312" w:eastAsia="仿宋_GB2312"/>
                <w:sz w:val="28"/>
                <w:szCs w:val="28"/>
              </w:rPr>
            </w:pPr>
            <w:r>
              <w:rPr>
                <w:rFonts w:hint="eastAsia" w:ascii="仿宋_GB2312" w:eastAsia="仿宋_GB2312"/>
                <w:sz w:val="28"/>
                <w:szCs w:val="28"/>
              </w:rPr>
              <w:t>其他职权</w:t>
            </w:r>
          </w:p>
        </w:tc>
      </w:tr>
      <w:tr>
        <w:trPr>
          <w:trHeight w:val="590" w:hRule="exact"/>
        </w:trPr>
        <w:tc>
          <w:tcPr>
            <w:tcW w:w="775" w:type="dxa"/>
            <w:gridSpan w:val="2"/>
            <w:tcBorders>
              <w:top w:val="single" w:color="auto" w:sz="4" w:space="0"/>
              <w:left w:val="single" w:color="auto" w:sz="4" w:space="0"/>
              <w:bottom w:val="single" w:color="auto" w:sz="4" w:space="0"/>
              <w:right w:val="single" w:color="auto" w:sz="4" w:space="0"/>
            </w:tcBorders>
            <w:vAlign w:val="center"/>
          </w:tcPr>
          <w:p>
            <w:pPr>
              <w:pStyle w:val="7"/>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5</w:t>
            </w:r>
          </w:p>
        </w:tc>
        <w:tc>
          <w:tcPr>
            <w:tcW w:w="6705" w:type="dxa"/>
            <w:gridSpan w:val="3"/>
            <w:tcBorders>
              <w:top w:val="single" w:color="auto" w:sz="4" w:space="0"/>
              <w:left w:val="single" w:color="auto" w:sz="4" w:space="0"/>
              <w:bottom w:val="single" w:color="auto" w:sz="4" w:space="0"/>
              <w:right w:val="single" w:color="auto" w:sz="4" w:space="0"/>
            </w:tcBorders>
            <w:textDirection w:val="lrTb"/>
            <w:vAlign w:val="center"/>
          </w:tcPr>
          <w:p>
            <w:pPr>
              <w:autoSpaceDN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b w:val="0"/>
                <w:i w:val="0"/>
                <w:color w:val="000000"/>
                <w:sz w:val="28"/>
                <w:szCs w:val="28"/>
                <w:u w:val="none"/>
                <w:lang w:eastAsia="zh-CN"/>
              </w:rPr>
              <w:t>建设项目竣工验收人防核实认可</w:t>
            </w:r>
          </w:p>
        </w:tc>
        <w:tc>
          <w:tcPr>
            <w:tcW w:w="1315" w:type="dxa"/>
            <w:tcBorders>
              <w:top w:val="single" w:color="auto" w:sz="4" w:space="0"/>
              <w:left w:val="single" w:color="auto" w:sz="4" w:space="0"/>
              <w:bottom w:val="single" w:color="auto" w:sz="4" w:space="0"/>
              <w:right w:val="single" w:color="auto" w:sz="4" w:space="0"/>
            </w:tcBorders>
            <w:vAlign w:val="center"/>
          </w:tcPr>
          <w:p>
            <w:pPr>
              <w:pStyle w:val="7"/>
              <w:jc w:val="center"/>
              <w:rPr>
                <w:rFonts w:hint="eastAsia" w:ascii="仿宋_GB2312" w:eastAsia="仿宋_GB2312"/>
                <w:sz w:val="28"/>
                <w:szCs w:val="28"/>
              </w:rPr>
            </w:pPr>
            <w:r>
              <w:rPr>
                <w:rFonts w:hint="eastAsia" w:ascii="仿宋_GB2312" w:eastAsia="仿宋_GB2312"/>
                <w:sz w:val="28"/>
                <w:szCs w:val="28"/>
              </w:rPr>
              <w:t>其他职权</w:t>
            </w:r>
          </w:p>
        </w:tc>
      </w:tr>
      <w:tr>
        <w:trPr>
          <w:trHeight w:val="590" w:hRule="exact"/>
        </w:trPr>
        <w:tc>
          <w:tcPr>
            <w:tcW w:w="775" w:type="dxa"/>
            <w:gridSpan w:val="2"/>
            <w:tcBorders>
              <w:top w:val="single" w:color="auto" w:sz="4" w:space="0"/>
              <w:left w:val="single" w:color="auto" w:sz="4" w:space="0"/>
              <w:bottom w:val="single" w:color="auto" w:sz="4" w:space="0"/>
              <w:right w:val="single" w:color="auto" w:sz="4" w:space="0"/>
            </w:tcBorders>
            <w:vAlign w:val="center"/>
          </w:tcPr>
          <w:p>
            <w:pPr>
              <w:pStyle w:val="7"/>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6</w:t>
            </w:r>
          </w:p>
        </w:tc>
        <w:tc>
          <w:tcPr>
            <w:tcW w:w="6705" w:type="dxa"/>
            <w:gridSpan w:val="3"/>
            <w:tcBorders>
              <w:top w:val="single" w:color="auto" w:sz="4" w:space="0"/>
              <w:left w:val="single" w:color="auto" w:sz="4" w:space="0"/>
              <w:bottom w:val="single" w:color="auto" w:sz="4" w:space="0"/>
              <w:right w:val="single" w:color="auto" w:sz="4" w:space="0"/>
            </w:tcBorders>
            <w:textDirection w:val="lrTb"/>
            <w:vAlign w:val="center"/>
          </w:tcPr>
          <w:p>
            <w:pPr>
              <w:autoSpaceDN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b w:val="0"/>
                <w:i w:val="0"/>
                <w:color w:val="000000"/>
                <w:sz w:val="28"/>
                <w:szCs w:val="28"/>
                <w:u w:val="none"/>
                <w:lang w:eastAsia="zh-CN"/>
              </w:rPr>
              <w:t>省级以下人民防空信息系统建设项目审批</w:t>
            </w:r>
          </w:p>
        </w:tc>
        <w:tc>
          <w:tcPr>
            <w:tcW w:w="1315" w:type="dxa"/>
            <w:tcBorders>
              <w:top w:val="single" w:color="auto" w:sz="4" w:space="0"/>
              <w:left w:val="single" w:color="auto" w:sz="4" w:space="0"/>
              <w:bottom w:val="single" w:color="auto" w:sz="4" w:space="0"/>
              <w:right w:val="single" w:color="auto" w:sz="4" w:space="0"/>
            </w:tcBorders>
            <w:vAlign w:val="center"/>
          </w:tcPr>
          <w:p>
            <w:pPr>
              <w:pStyle w:val="7"/>
              <w:jc w:val="center"/>
              <w:rPr>
                <w:rFonts w:hint="eastAsia" w:ascii="仿宋_GB2312" w:eastAsia="仿宋_GB2312"/>
                <w:sz w:val="28"/>
                <w:szCs w:val="28"/>
              </w:rPr>
            </w:pPr>
            <w:r>
              <w:rPr>
                <w:rFonts w:hint="eastAsia" w:ascii="仿宋_GB2312" w:eastAsia="仿宋_GB2312"/>
                <w:sz w:val="28"/>
                <w:szCs w:val="28"/>
              </w:rPr>
              <w:t>其他职权</w:t>
            </w:r>
          </w:p>
        </w:tc>
      </w:tr>
      <w:tr>
        <w:trPr>
          <w:trHeight w:val="1120" w:hRule="exact"/>
        </w:trPr>
        <w:tc>
          <w:tcPr>
            <w:tcW w:w="775" w:type="dxa"/>
            <w:gridSpan w:val="2"/>
            <w:tcBorders>
              <w:top w:val="single" w:color="auto" w:sz="4" w:space="0"/>
              <w:left w:val="single" w:color="auto" w:sz="4" w:space="0"/>
              <w:bottom w:val="single" w:color="auto" w:sz="4" w:space="0"/>
              <w:right w:val="single" w:color="auto" w:sz="4" w:space="0"/>
            </w:tcBorders>
            <w:vAlign w:val="center"/>
          </w:tcPr>
          <w:p>
            <w:pPr>
              <w:pStyle w:val="7"/>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7</w:t>
            </w:r>
          </w:p>
        </w:tc>
        <w:tc>
          <w:tcPr>
            <w:tcW w:w="6705" w:type="dxa"/>
            <w:gridSpan w:val="3"/>
            <w:tcBorders>
              <w:top w:val="single" w:color="auto" w:sz="4" w:space="0"/>
              <w:left w:val="single" w:color="auto" w:sz="4" w:space="0"/>
              <w:bottom w:val="single" w:color="auto" w:sz="4" w:space="0"/>
              <w:right w:val="single" w:color="auto" w:sz="4" w:space="0"/>
            </w:tcBorders>
            <w:textDirection w:val="lrTb"/>
            <w:vAlign w:val="center"/>
          </w:tcPr>
          <w:p>
            <w:pPr>
              <w:autoSpaceDN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b w:val="0"/>
                <w:i w:val="0"/>
                <w:color w:val="000000"/>
                <w:sz w:val="28"/>
                <w:szCs w:val="28"/>
                <w:u w:val="none"/>
                <w:lang w:eastAsia="zh-CN"/>
              </w:rPr>
              <w:t>人民防空疏散避难训练场所、应急救援指挥中心建设项目审批（省级人民防空疏散避难训练场所、应急救援指挥中心建设项目除外）</w:t>
            </w:r>
          </w:p>
        </w:tc>
        <w:tc>
          <w:tcPr>
            <w:tcW w:w="1315" w:type="dxa"/>
            <w:tcBorders>
              <w:top w:val="single" w:color="auto" w:sz="4" w:space="0"/>
              <w:left w:val="single" w:color="auto" w:sz="4" w:space="0"/>
              <w:bottom w:val="single" w:color="auto" w:sz="4" w:space="0"/>
              <w:right w:val="single" w:color="auto" w:sz="4" w:space="0"/>
            </w:tcBorders>
            <w:vAlign w:val="center"/>
          </w:tcPr>
          <w:p>
            <w:pPr>
              <w:pStyle w:val="7"/>
              <w:jc w:val="center"/>
              <w:rPr>
                <w:rFonts w:hint="eastAsia" w:ascii="仿宋_GB2312" w:eastAsia="仿宋_GB2312"/>
                <w:sz w:val="28"/>
                <w:szCs w:val="28"/>
              </w:rPr>
            </w:pPr>
            <w:r>
              <w:rPr>
                <w:rFonts w:hint="eastAsia" w:ascii="仿宋_GB2312" w:eastAsia="仿宋_GB2312"/>
                <w:sz w:val="28"/>
                <w:szCs w:val="28"/>
              </w:rPr>
              <w:t>其他职权</w:t>
            </w:r>
          </w:p>
        </w:tc>
      </w:tr>
      <w:tr>
        <w:trPr>
          <w:trHeight w:val="715" w:hRule="exact"/>
        </w:trPr>
        <w:tc>
          <w:tcPr>
            <w:tcW w:w="775" w:type="dxa"/>
            <w:gridSpan w:val="2"/>
            <w:tcBorders>
              <w:top w:val="single" w:color="auto" w:sz="4" w:space="0"/>
              <w:left w:val="single" w:color="auto" w:sz="4" w:space="0"/>
              <w:bottom w:val="single" w:color="auto" w:sz="4" w:space="0"/>
              <w:right w:val="single" w:color="auto" w:sz="4" w:space="0"/>
            </w:tcBorders>
            <w:vAlign w:val="center"/>
          </w:tcPr>
          <w:p>
            <w:pPr>
              <w:pStyle w:val="7"/>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8</w:t>
            </w:r>
          </w:p>
        </w:tc>
        <w:tc>
          <w:tcPr>
            <w:tcW w:w="6705" w:type="dxa"/>
            <w:gridSpan w:val="3"/>
            <w:tcBorders>
              <w:top w:val="single" w:color="auto" w:sz="4" w:space="0"/>
              <w:left w:val="single" w:color="auto" w:sz="4" w:space="0"/>
              <w:bottom w:val="single" w:color="auto" w:sz="4" w:space="0"/>
              <w:right w:val="single" w:color="auto" w:sz="4" w:space="0"/>
            </w:tcBorders>
            <w:textDirection w:val="lrTb"/>
            <w:vAlign w:val="center"/>
          </w:tcPr>
          <w:p>
            <w:pPr>
              <w:autoSpaceDN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b w:val="0"/>
                <w:i w:val="0"/>
                <w:color w:val="000000"/>
                <w:sz w:val="28"/>
                <w:szCs w:val="28"/>
                <w:u w:val="none"/>
                <w:lang w:eastAsia="zh-CN"/>
              </w:rPr>
              <w:t>人民防空工程改造审批</w:t>
            </w:r>
          </w:p>
        </w:tc>
        <w:tc>
          <w:tcPr>
            <w:tcW w:w="1315" w:type="dxa"/>
            <w:tcBorders>
              <w:top w:val="single" w:color="auto" w:sz="4" w:space="0"/>
              <w:left w:val="single" w:color="auto" w:sz="4" w:space="0"/>
              <w:bottom w:val="single" w:color="auto" w:sz="4" w:space="0"/>
              <w:right w:val="single" w:color="auto" w:sz="4" w:space="0"/>
            </w:tcBorders>
            <w:vAlign w:val="center"/>
          </w:tcPr>
          <w:p>
            <w:pPr>
              <w:pStyle w:val="7"/>
              <w:jc w:val="center"/>
              <w:rPr>
                <w:rFonts w:hint="eastAsia" w:ascii="仿宋_GB2312" w:eastAsia="仿宋_GB2312"/>
                <w:sz w:val="28"/>
                <w:szCs w:val="28"/>
              </w:rPr>
            </w:pPr>
            <w:r>
              <w:rPr>
                <w:rFonts w:hint="eastAsia" w:ascii="仿宋_GB2312" w:eastAsia="仿宋_GB2312"/>
                <w:sz w:val="28"/>
                <w:szCs w:val="28"/>
              </w:rPr>
              <w:t>其他职权</w:t>
            </w:r>
          </w:p>
        </w:tc>
      </w:tr>
    </w:tbl>
    <w:p>
      <w:pP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 xml:space="preserve">        </w:t>
      </w:r>
      <w:r>
        <w:rPr>
          <w:rFonts w:hint="eastAsia" w:ascii="楷体" w:hAnsi="楷体" w:eastAsia="楷体" w:cs="楷体"/>
          <w:sz w:val="40"/>
          <w:szCs w:val="40"/>
          <w:lang w:val="en-US" w:eastAsia="zh-CN"/>
        </w:rPr>
        <w:t xml:space="preserve">             </w:t>
      </w:r>
    </w:p>
    <w:sectPr>
      <w:pgSz w:w="11900" w:h="16840"/>
      <w:pgMar w:top="1339" w:right="1726" w:bottom="979" w:left="1379" w:header="911" w:footer="551" w:gutter="0"/>
      <w:pgNumType w:start="1"/>
      <w:cols w:space="720" w:num="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MingLiU_HKSCS">
    <w:altName w:val="MingLiU-ExtB"/>
    <w:panose1 w:val="00000000000000000000"/>
    <w:charset w:val="88"/>
    <w:family w:val="auto"/>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
    <w:nsid w:val="0000000A"/>
    <w:multiLevelType w:val="singleLevel"/>
    <w:tmpl w:val="0000000A"/>
    <w:lvl w:ilvl="0" w:tentative="1">
      <w:start w:val="3"/>
      <w:numFmt w:val="chineseCounting"/>
      <w:suff w:val="nothing"/>
      <w:lvlText w:val="%1、"/>
      <w:lvlJc w:val="left"/>
    </w:lvl>
  </w:abstractNum>
  <w:num w:numId="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drawingGridHorizontalSpacing w:val="181"/>
  <w:drawingGridVerticalSpacing w:val="181"/>
  <w:displayHorizontalDrawingGridEvery w:val="1"/>
  <w:displayVerticalDrawingGridEvery w:val="1"/>
  <w:characterSpacingControl w:val="compressPunctuation"/>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MingLiU_HKSCS" w:hAnsi="MingLiU_HKSCS" w:eastAsia="MingLiU_HKSCS" w:cs="MingLiU_HKSCS"/>
        <w:lang w:val="en-US" w:eastAsia="zh-CN" w:bidi="ar-SA"/>
      </w:rPr>
    </w:rPrDefault>
  </w:docDefaults>
  <w:style w:type="paragraph" w:default="1" w:styleId="1">
    <w:name w:val="Normal"/>
    <w:pPr>
      <w:widowControl w:val="0"/>
    </w:pPr>
    <w:rPr>
      <w:rFonts w:ascii="MingLiU_HKSCS" w:hAnsi="MingLiU_HKSCS" w:eastAsia="MingLiU_HKSCS" w:cs="MingLiU_HKSCS"/>
      <w:color w:val="000000"/>
      <w:sz w:val="24"/>
      <w:szCs w:val="24"/>
      <w:lang w:val="en-US" w:eastAsia="en-US" w:bidi="en-US"/>
    </w:rPr>
  </w:style>
  <w:style w:type="character" w:default="1" w:styleId="4">
    <w:name w:val="Default Paragraph Font"/>
  </w:style>
  <w:style w:type="paragraph" w:styleId="2">
    <w:name w:val="footer"/>
    <w:basedOn w:val="1"/>
    <w:link w:val="12"/>
    <w:pPr>
      <w:tabs>
        <w:tab w:val="center" w:pos="4153"/>
        <w:tab w:val="right" w:pos="8306"/>
      </w:tabs>
      <w:snapToGrid w:val="0"/>
    </w:pPr>
    <w:rPr>
      <w:color w:val="000000"/>
      <w:sz w:val="18"/>
      <w:szCs w:val="18"/>
    </w:rPr>
  </w:style>
  <w:style w:type="paragraph" w:styleId="3">
    <w:name w:val="header"/>
    <w:basedOn w:val="1"/>
    <w:link w:val="11"/>
    <w:pPr>
      <w:tabs>
        <w:tab w:val="center" w:pos="4153"/>
        <w:tab w:val="right" w:pos="8306"/>
      </w:tabs>
      <w:snapToGrid w:val="0"/>
      <w:jc w:val="center"/>
    </w:pPr>
    <w:rPr>
      <w:color w:val="000000"/>
      <w:sz w:val="18"/>
      <w:szCs w:val="18"/>
    </w:rPr>
  </w:style>
  <w:style w:type="paragraph" w:customStyle="1" w:styleId="5">
    <w:name w:val="正文文本 (2)"/>
    <w:basedOn w:val="1"/>
    <w:link w:val="8"/>
    <w:pPr>
      <w:spacing w:after="140"/>
      <w:ind w:firstLine="110"/>
    </w:pPr>
    <w:rPr>
      <w:rFonts w:ascii="宋体" w:hAnsi="宋体" w:eastAsia="宋体" w:cs="宋体"/>
      <w:sz w:val="30"/>
      <w:szCs w:val="30"/>
      <w:u w:val="none"/>
      <w:lang w:val="zh-CN" w:eastAsia="zh-CN" w:bidi="zh-CN"/>
    </w:rPr>
  </w:style>
  <w:style w:type="paragraph" w:customStyle="1" w:styleId="6">
    <w:name w:val="正文文本1"/>
    <w:basedOn w:val="1"/>
    <w:link w:val="9"/>
    <w:pPr>
      <w:spacing w:after="240"/>
      <w:jc w:val="center"/>
    </w:pPr>
    <w:rPr>
      <w:rFonts w:ascii="宋体" w:hAnsi="宋体" w:eastAsia="宋体" w:cs="宋体"/>
      <w:sz w:val="42"/>
      <w:szCs w:val="42"/>
      <w:u w:val="none"/>
      <w:lang w:val="zh-CN" w:eastAsia="zh-CN" w:bidi="zh-CN"/>
    </w:rPr>
  </w:style>
  <w:style w:type="paragraph" w:customStyle="1" w:styleId="7">
    <w:name w:val="其他"/>
    <w:basedOn w:val="1"/>
    <w:link w:val="10"/>
    <w:rPr>
      <w:rFonts w:ascii="宋体" w:hAnsi="宋体" w:eastAsia="宋体" w:cs="宋体"/>
      <w:u w:val="none"/>
      <w:lang w:val="zh-CN" w:eastAsia="zh-CN" w:bidi="zh-CN"/>
    </w:rPr>
  </w:style>
  <w:style w:type="character" w:customStyle="1" w:styleId="8">
    <w:name w:val="正文文本 (2)_"/>
    <w:basedOn w:val="4"/>
    <w:link w:val="5"/>
    <w:semiHidden/>
    <w:rPr>
      <w:rFonts w:ascii="宋体" w:hAnsi="宋体" w:eastAsia="宋体" w:cs="宋体"/>
      <w:sz w:val="30"/>
      <w:szCs w:val="30"/>
      <w:u w:val="none"/>
      <w:lang w:val="zh-CN" w:eastAsia="zh-CN" w:bidi="zh-CN"/>
    </w:rPr>
  </w:style>
  <w:style w:type="character" w:customStyle="1" w:styleId="9">
    <w:name w:val="正文文本_"/>
    <w:basedOn w:val="4"/>
    <w:link w:val="6"/>
    <w:semiHidden/>
    <w:rPr>
      <w:rFonts w:ascii="宋体" w:hAnsi="宋体" w:eastAsia="宋体" w:cs="宋体"/>
      <w:sz w:val="42"/>
      <w:szCs w:val="42"/>
      <w:u w:val="none"/>
      <w:lang w:val="zh-CN" w:eastAsia="zh-CN" w:bidi="zh-CN"/>
    </w:rPr>
  </w:style>
  <w:style w:type="character" w:customStyle="1" w:styleId="10">
    <w:name w:val="其他_"/>
    <w:basedOn w:val="4"/>
    <w:link w:val="7"/>
    <w:semiHidden/>
    <w:rPr>
      <w:rFonts w:ascii="宋体" w:hAnsi="宋体" w:eastAsia="宋体" w:cs="宋体"/>
      <w:u w:val="none"/>
      <w:lang w:val="zh-CN" w:eastAsia="zh-CN" w:bidi="zh-CN"/>
    </w:rPr>
  </w:style>
  <w:style w:type="character" w:customStyle="1" w:styleId="11">
    <w:name w:val="页眉 字符"/>
    <w:basedOn w:val="4"/>
    <w:link w:val="3"/>
    <w:semiHidden/>
    <w:rPr>
      <w:color w:val="000000"/>
      <w:sz w:val="18"/>
      <w:szCs w:val="18"/>
    </w:rPr>
  </w:style>
  <w:style w:type="character" w:customStyle="1" w:styleId="12">
    <w:name w:val="页脚 字符"/>
    <w:basedOn w:val="4"/>
    <w:link w:val="2"/>
    <w:semiHidden/>
    <w:rPr>
      <w:color w:val="000000"/>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Words>
  <Characters>194</Characters>
  <Lines>1</Lines>
  <Paragraphs>1</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2024-09-24T18:21:00Z</dcterms:created>
  <cp:lastPrinted>2025-11-14T11:03:04Z</cp:lastPrinted>
  <dcterms:modified xsi:type="dcterms:W3CDTF">2025-11-14T11:04:09Z</dcterms:modified>
  <dc:title>C 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