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BEEA0">
      <w:pPr>
        <w:pStyle w:val="9"/>
        <w:rPr>
          <w:rFonts w:hint="eastAsia" w:ascii="方正小标宋简体" w:eastAsia="方正小标宋简体"/>
        </w:rPr>
      </w:pPr>
      <w:r>
        <w:rPr>
          <w:rFonts w:hint="eastAsia" w:ascii="方正小标宋简体" w:hAnsi="Times New Roman" w:eastAsia="方正小标宋简体" w:cs="Times New Roman"/>
        </w:rPr>
        <w:t>邓州市退役军人事务局</w:t>
      </w:r>
      <w:r>
        <w:rPr>
          <w:rFonts w:hint="eastAsia" w:ascii="方正小标宋简体" w:eastAsia="方正小标宋简体"/>
        </w:rPr>
        <w:t>拟保留的权责清单</w:t>
      </w:r>
    </w:p>
    <w:p w14:paraId="49249D4E">
      <w:pPr>
        <w:pStyle w:val="9"/>
        <w:rPr>
          <w:rFonts w:hint="eastAsia"/>
          <w:b/>
          <w:bCs/>
        </w:rPr>
      </w:pPr>
    </w:p>
    <w:tbl>
      <w:tblPr>
        <w:tblStyle w:val="4"/>
        <w:tblW w:w="15453" w:type="dxa"/>
        <w:jc w:val="center"/>
        <w:tblLayout w:type="fixed"/>
        <w:tblCellMar>
          <w:top w:w="0" w:type="dxa"/>
          <w:left w:w="10" w:type="dxa"/>
          <w:bottom w:w="0" w:type="dxa"/>
          <w:right w:w="10" w:type="dxa"/>
        </w:tblCellMar>
      </w:tblPr>
      <w:tblGrid>
        <w:gridCol w:w="678"/>
        <w:gridCol w:w="1524"/>
        <w:gridCol w:w="3804"/>
        <w:gridCol w:w="504"/>
        <w:gridCol w:w="1080"/>
        <w:gridCol w:w="2820"/>
        <w:gridCol w:w="4176"/>
        <w:gridCol w:w="867"/>
      </w:tblGrid>
      <w:tr w14:paraId="33D5DF26">
        <w:tblPrEx>
          <w:tblCellMar>
            <w:top w:w="0" w:type="dxa"/>
            <w:left w:w="10" w:type="dxa"/>
            <w:bottom w:w="0" w:type="dxa"/>
            <w:right w:w="10" w:type="dxa"/>
          </w:tblCellMar>
        </w:tblPrEx>
        <w:trPr>
          <w:trHeight w:val="670" w:hRule="exact"/>
          <w:jc w:val="center"/>
        </w:trPr>
        <w:tc>
          <w:tcPr>
            <w:tcW w:w="678" w:type="dxa"/>
            <w:tcBorders>
              <w:top w:val="single" w:color="auto" w:sz="4" w:space="0"/>
              <w:left w:val="single" w:color="auto" w:sz="4" w:space="0"/>
            </w:tcBorders>
            <w:vAlign w:val="center"/>
          </w:tcPr>
          <w:p w14:paraId="07AE4A91">
            <w:pPr>
              <w:pStyle w:val="11"/>
              <w:jc w:val="center"/>
              <w:rPr>
                <w:rFonts w:hint="eastAsia"/>
                <w:sz w:val="24"/>
                <w:szCs w:val="24"/>
              </w:rPr>
            </w:pPr>
            <w:r>
              <w:rPr>
                <w:sz w:val="24"/>
                <w:szCs w:val="24"/>
              </w:rPr>
              <w:t>序号</w:t>
            </w:r>
          </w:p>
        </w:tc>
        <w:tc>
          <w:tcPr>
            <w:tcW w:w="1524" w:type="dxa"/>
            <w:tcBorders>
              <w:top w:val="single" w:color="auto" w:sz="4" w:space="0"/>
              <w:left w:val="single" w:color="auto" w:sz="4" w:space="0"/>
            </w:tcBorders>
            <w:vAlign w:val="center"/>
          </w:tcPr>
          <w:p w14:paraId="446F595E">
            <w:pPr>
              <w:pStyle w:val="11"/>
              <w:jc w:val="center"/>
              <w:rPr>
                <w:rFonts w:hint="eastAsia"/>
                <w:sz w:val="24"/>
                <w:szCs w:val="24"/>
              </w:rPr>
            </w:pPr>
            <w:r>
              <w:rPr>
                <w:sz w:val="24"/>
                <w:szCs w:val="24"/>
              </w:rPr>
              <w:t>项目名称</w:t>
            </w:r>
          </w:p>
        </w:tc>
        <w:tc>
          <w:tcPr>
            <w:tcW w:w="3804" w:type="dxa"/>
            <w:tcBorders>
              <w:top w:val="single" w:color="auto" w:sz="4" w:space="0"/>
              <w:left w:val="single" w:color="auto" w:sz="4" w:space="0"/>
            </w:tcBorders>
            <w:vAlign w:val="center"/>
          </w:tcPr>
          <w:p w14:paraId="7EC449EE">
            <w:pPr>
              <w:pStyle w:val="11"/>
              <w:jc w:val="center"/>
              <w:rPr>
                <w:rFonts w:hint="eastAsia"/>
                <w:sz w:val="24"/>
                <w:szCs w:val="24"/>
              </w:rPr>
            </w:pPr>
            <w:r>
              <w:rPr>
                <w:sz w:val="24"/>
                <w:szCs w:val="24"/>
              </w:rPr>
              <w:t>实施依据</w:t>
            </w:r>
          </w:p>
        </w:tc>
        <w:tc>
          <w:tcPr>
            <w:tcW w:w="504" w:type="dxa"/>
            <w:tcBorders>
              <w:top w:val="single" w:color="auto" w:sz="4" w:space="0"/>
              <w:left w:val="single" w:color="auto" w:sz="4" w:space="0"/>
            </w:tcBorders>
            <w:vAlign w:val="center"/>
          </w:tcPr>
          <w:p w14:paraId="0411FE0B">
            <w:pPr>
              <w:pStyle w:val="11"/>
              <w:spacing w:line="313" w:lineRule="exact"/>
              <w:jc w:val="center"/>
              <w:rPr>
                <w:rFonts w:hint="eastAsia"/>
                <w:sz w:val="24"/>
                <w:szCs w:val="24"/>
              </w:rPr>
            </w:pPr>
            <w:r>
              <w:rPr>
                <w:sz w:val="24"/>
                <w:szCs w:val="24"/>
              </w:rPr>
              <w:t>职权</w:t>
            </w:r>
          </w:p>
          <w:p w14:paraId="4B55270C">
            <w:pPr>
              <w:pStyle w:val="11"/>
              <w:spacing w:line="313" w:lineRule="exact"/>
              <w:jc w:val="center"/>
              <w:rPr>
                <w:rFonts w:hint="eastAsia"/>
                <w:sz w:val="24"/>
                <w:szCs w:val="24"/>
              </w:rPr>
            </w:pPr>
            <w:r>
              <w:rPr>
                <w:sz w:val="24"/>
                <w:szCs w:val="24"/>
              </w:rPr>
              <w:t>类别</w:t>
            </w:r>
          </w:p>
        </w:tc>
        <w:tc>
          <w:tcPr>
            <w:tcW w:w="1080" w:type="dxa"/>
            <w:tcBorders>
              <w:top w:val="single" w:color="auto" w:sz="4" w:space="0"/>
              <w:left w:val="single" w:color="auto" w:sz="4" w:space="0"/>
            </w:tcBorders>
            <w:vAlign w:val="center"/>
          </w:tcPr>
          <w:p w14:paraId="1CC7CD4E">
            <w:pPr>
              <w:pStyle w:val="11"/>
              <w:jc w:val="center"/>
              <w:rPr>
                <w:rFonts w:hint="eastAsia"/>
                <w:sz w:val="24"/>
                <w:szCs w:val="24"/>
              </w:rPr>
            </w:pPr>
            <w:r>
              <w:rPr>
                <w:sz w:val="24"/>
                <w:szCs w:val="24"/>
              </w:rPr>
              <w:t>办理环节</w:t>
            </w:r>
          </w:p>
        </w:tc>
        <w:tc>
          <w:tcPr>
            <w:tcW w:w="2820" w:type="dxa"/>
            <w:tcBorders>
              <w:top w:val="single" w:color="auto" w:sz="4" w:space="0"/>
              <w:left w:val="single" w:color="auto" w:sz="4" w:space="0"/>
            </w:tcBorders>
            <w:vAlign w:val="center"/>
          </w:tcPr>
          <w:p w14:paraId="381BE9ED">
            <w:pPr>
              <w:pStyle w:val="11"/>
              <w:jc w:val="center"/>
              <w:rPr>
                <w:rFonts w:hint="eastAsia"/>
                <w:sz w:val="24"/>
                <w:szCs w:val="24"/>
              </w:rPr>
            </w:pPr>
            <w:r>
              <w:rPr>
                <w:sz w:val="24"/>
                <w:szCs w:val="24"/>
              </w:rPr>
              <w:t>责任事项</w:t>
            </w:r>
          </w:p>
        </w:tc>
        <w:tc>
          <w:tcPr>
            <w:tcW w:w="4176" w:type="dxa"/>
            <w:tcBorders>
              <w:top w:val="single" w:color="auto" w:sz="4" w:space="0"/>
              <w:left w:val="single" w:color="auto" w:sz="4" w:space="0"/>
            </w:tcBorders>
            <w:vAlign w:val="center"/>
          </w:tcPr>
          <w:p w14:paraId="21E9F29B">
            <w:pPr>
              <w:pStyle w:val="11"/>
              <w:jc w:val="center"/>
              <w:rPr>
                <w:rFonts w:hint="eastAsia"/>
                <w:sz w:val="24"/>
                <w:szCs w:val="24"/>
              </w:rPr>
            </w:pPr>
            <w:r>
              <w:rPr>
                <w:sz w:val="24"/>
                <w:szCs w:val="24"/>
              </w:rPr>
              <w:t>追责情形</w:t>
            </w:r>
          </w:p>
        </w:tc>
        <w:tc>
          <w:tcPr>
            <w:tcW w:w="867" w:type="dxa"/>
            <w:tcBorders>
              <w:top w:val="single" w:color="auto" w:sz="4" w:space="0"/>
              <w:left w:val="single" w:color="auto" w:sz="4" w:space="0"/>
              <w:right w:val="single" w:color="auto" w:sz="4" w:space="0"/>
            </w:tcBorders>
            <w:vAlign w:val="center"/>
          </w:tcPr>
          <w:p w14:paraId="270CDF0E">
            <w:pPr>
              <w:pStyle w:val="11"/>
              <w:jc w:val="center"/>
              <w:rPr>
                <w:rFonts w:hint="eastAsia"/>
                <w:sz w:val="24"/>
                <w:szCs w:val="24"/>
              </w:rPr>
            </w:pPr>
            <w:r>
              <w:rPr>
                <w:sz w:val="24"/>
                <w:szCs w:val="24"/>
              </w:rPr>
              <w:t>责任科室</w:t>
            </w:r>
          </w:p>
        </w:tc>
      </w:tr>
      <w:tr w14:paraId="3A8850E0">
        <w:tblPrEx>
          <w:tblCellMar>
            <w:top w:w="0" w:type="dxa"/>
            <w:left w:w="10" w:type="dxa"/>
            <w:bottom w:w="0" w:type="dxa"/>
            <w:right w:w="10" w:type="dxa"/>
          </w:tblCellMar>
        </w:tblPrEx>
        <w:trPr>
          <w:trHeight w:val="5500" w:hRule="exact"/>
          <w:jc w:val="center"/>
        </w:trPr>
        <w:tc>
          <w:tcPr>
            <w:tcW w:w="678" w:type="dxa"/>
            <w:tcBorders>
              <w:top w:val="single" w:color="auto" w:sz="4" w:space="0"/>
              <w:left w:val="single" w:color="auto" w:sz="4" w:space="0"/>
            </w:tcBorders>
            <w:vAlign w:val="center"/>
          </w:tcPr>
          <w:p w14:paraId="2EDE7E16">
            <w:pPr>
              <w:keepNext w:val="0"/>
              <w:keepLines w:val="0"/>
              <w:widowControl/>
              <w:suppressLineNumbers w:val="0"/>
              <w:jc w:val="center"/>
              <w:textAlignment w:val="center"/>
              <w:rPr>
                <w:rFonts w:hint="eastAsia"/>
              </w:rPr>
            </w:pPr>
            <w:r>
              <w:rPr>
                <w:rFonts w:hint="eastAsia" w:ascii="仿宋_GB2312" w:hAnsi="等线" w:eastAsia="仿宋_GB2312" w:cs="仿宋_GB2312"/>
                <w:i w:val="0"/>
                <w:iCs w:val="0"/>
                <w:color w:val="000000"/>
                <w:kern w:val="0"/>
                <w:sz w:val="28"/>
                <w:szCs w:val="28"/>
                <w:u w:val="none"/>
                <w:lang w:val="en-US" w:eastAsia="zh-CN" w:bidi="ar"/>
              </w:rPr>
              <w:t>1</w:t>
            </w:r>
          </w:p>
        </w:tc>
        <w:tc>
          <w:tcPr>
            <w:tcW w:w="1524" w:type="dxa"/>
            <w:tcBorders>
              <w:top w:val="single" w:color="auto" w:sz="4" w:space="0"/>
              <w:left w:val="single" w:color="auto" w:sz="4" w:space="0"/>
            </w:tcBorders>
            <w:vAlign w:val="center"/>
          </w:tcPr>
          <w:p w14:paraId="2897DE32">
            <w:pPr>
              <w:keepNext w:val="0"/>
              <w:keepLines w:val="0"/>
              <w:widowControl/>
              <w:suppressLineNumbers w:val="0"/>
              <w:jc w:val="left"/>
              <w:textAlignment w:val="center"/>
              <w:rPr>
                <w:rFonts w:hint="eastAsia" w:ascii="仿宋_GB2312" w:eastAsia="仿宋_GB2312"/>
                <w:sz w:val="10"/>
                <w:szCs w:val="10"/>
              </w:rPr>
            </w:pPr>
            <w:r>
              <w:rPr>
                <w:rFonts w:hint="eastAsia" w:ascii="仿宋_GB2312" w:hAnsi="等线" w:eastAsia="仿宋_GB2312" w:cs="仿宋_GB2312"/>
                <w:i w:val="0"/>
                <w:iCs w:val="0"/>
                <w:color w:val="000000"/>
                <w:kern w:val="0"/>
                <w:sz w:val="28"/>
                <w:szCs w:val="28"/>
                <w:u w:val="none"/>
                <w:lang w:val="en-US" w:eastAsia="zh-CN" w:bidi="ar"/>
              </w:rPr>
              <w:t>符合政府安排工作条件的退役士兵待安排工作期间生活费的给付</w:t>
            </w:r>
          </w:p>
        </w:tc>
        <w:tc>
          <w:tcPr>
            <w:tcW w:w="3804" w:type="dxa"/>
            <w:tcBorders>
              <w:top w:val="single" w:color="auto" w:sz="4" w:space="0"/>
              <w:left w:val="single" w:color="auto" w:sz="4" w:space="0"/>
            </w:tcBorders>
            <w:vAlign w:val="center"/>
          </w:tcPr>
          <w:p w14:paraId="6533F396">
            <w:pPr>
              <w:keepNext w:val="0"/>
              <w:keepLines w:val="0"/>
              <w:widowControl/>
              <w:suppressLineNumbers w:val="0"/>
              <w:jc w:val="left"/>
              <w:textAlignment w:val="center"/>
              <w:rPr>
                <w:rFonts w:hint="eastAsia" w:ascii="仿宋_GB2312" w:eastAsia="仿宋_GB2312"/>
                <w:sz w:val="10"/>
                <w:szCs w:val="10"/>
              </w:rPr>
            </w:pPr>
            <w:r>
              <w:rPr>
                <w:rFonts w:hint="eastAsia" w:ascii="仿宋_GB2312" w:hAnsi="等线" w:eastAsia="仿宋_GB2312" w:cs="仿宋_GB2312"/>
                <w:i w:val="0"/>
                <w:iCs w:val="0"/>
                <w:color w:val="000000"/>
                <w:kern w:val="0"/>
                <w:sz w:val="28"/>
                <w:szCs w:val="28"/>
                <w:u w:val="none"/>
                <w:lang w:val="en-US" w:eastAsia="zh-CN" w:bidi="ar"/>
              </w:rPr>
              <w:t>《关于进一步加强由政府安排工作退役士兵就业安置工作的意见》退役军人部发2018【27】号第三章依法保障待遇第三节发放相关补助规定：退役士兵待安排工作期间，安置地人民政府应当按照上年度最低工资标准逐月发放生活补助。</w:t>
            </w:r>
          </w:p>
        </w:tc>
        <w:tc>
          <w:tcPr>
            <w:tcW w:w="504" w:type="dxa"/>
            <w:tcBorders>
              <w:top w:val="single" w:color="auto" w:sz="4" w:space="0"/>
              <w:left w:val="single" w:color="auto" w:sz="4" w:space="0"/>
            </w:tcBorders>
            <w:vAlign w:val="center"/>
          </w:tcPr>
          <w:p w14:paraId="1514B004">
            <w:pPr>
              <w:keepNext w:val="0"/>
              <w:keepLines w:val="0"/>
              <w:widowControl/>
              <w:suppressLineNumbers w:val="0"/>
              <w:jc w:val="center"/>
              <w:textAlignment w:val="center"/>
              <w:rPr>
                <w:rFonts w:hint="eastAsia" w:ascii="仿宋_GB2312" w:eastAsia="仿宋_GB2312"/>
                <w:sz w:val="10"/>
                <w:szCs w:val="10"/>
              </w:rPr>
            </w:pPr>
            <w:r>
              <w:rPr>
                <w:rFonts w:hint="eastAsia" w:ascii="仿宋_GB2312" w:hAnsi="等线" w:eastAsia="仿宋_GB2312" w:cs="仿宋_GB2312"/>
                <w:i w:val="0"/>
                <w:iCs w:val="0"/>
                <w:color w:val="000000"/>
                <w:kern w:val="0"/>
                <w:sz w:val="28"/>
                <w:szCs w:val="28"/>
                <w:u w:val="none"/>
                <w:lang w:val="en-US" w:eastAsia="zh-CN" w:bidi="ar"/>
              </w:rPr>
              <w:t>行政给付</w:t>
            </w:r>
          </w:p>
        </w:tc>
        <w:tc>
          <w:tcPr>
            <w:tcW w:w="1080" w:type="dxa"/>
            <w:tcBorders>
              <w:top w:val="single" w:color="auto" w:sz="4" w:space="0"/>
              <w:left w:val="single" w:color="auto" w:sz="4" w:space="0"/>
            </w:tcBorders>
            <w:vAlign w:val="center"/>
          </w:tcPr>
          <w:p w14:paraId="55B139DB">
            <w:pPr>
              <w:keepNext w:val="0"/>
              <w:keepLines w:val="0"/>
              <w:widowControl/>
              <w:suppressLineNumbers w:val="0"/>
              <w:jc w:val="left"/>
              <w:textAlignment w:val="center"/>
              <w:rPr>
                <w:rFonts w:hint="eastAsia" w:ascii="仿宋_GB2312" w:eastAsia="仿宋_GB2312"/>
                <w:sz w:val="10"/>
                <w:szCs w:val="10"/>
              </w:rPr>
            </w:pPr>
            <w:r>
              <w:rPr>
                <w:rFonts w:hint="eastAsia" w:ascii="仿宋_GB2312" w:hAnsi="等线" w:eastAsia="仿宋_GB2312" w:cs="仿宋_GB2312"/>
                <w:i w:val="0"/>
                <w:iCs w:val="0"/>
                <w:color w:val="000000"/>
                <w:kern w:val="0"/>
                <w:sz w:val="28"/>
                <w:szCs w:val="28"/>
                <w:u w:val="none"/>
                <w:lang w:val="en-US" w:eastAsia="zh-CN" w:bidi="ar"/>
              </w:rPr>
              <w:t>1.受理。</w:t>
            </w:r>
            <w:r>
              <w:rPr>
                <w:rFonts w:hint="eastAsia" w:ascii="仿宋_GB2312" w:hAnsi="等线" w:eastAsia="仿宋_GB2312" w:cs="仿宋_GB2312"/>
                <w:i w:val="0"/>
                <w:iCs w:val="0"/>
                <w:color w:val="000000"/>
                <w:kern w:val="0"/>
                <w:sz w:val="28"/>
                <w:szCs w:val="28"/>
                <w:u w:val="none"/>
                <w:lang w:val="en-US" w:eastAsia="zh-CN" w:bidi="ar"/>
              </w:rPr>
              <w:br w:type="textWrapping"/>
            </w:r>
            <w:r>
              <w:rPr>
                <w:rFonts w:hint="eastAsia" w:ascii="仿宋_GB2312" w:hAnsi="等线" w:eastAsia="仿宋_GB2312" w:cs="仿宋_GB2312"/>
                <w:i w:val="0"/>
                <w:iCs w:val="0"/>
                <w:color w:val="000000"/>
                <w:kern w:val="0"/>
                <w:sz w:val="28"/>
                <w:szCs w:val="28"/>
                <w:u w:val="none"/>
                <w:lang w:val="en-US" w:eastAsia="zh-CN" w:bidi="ar"/>
              </w:rPr>
              <w:t>2.审查。</w:t>
            </w:r>
            <w:r>
              <w:rPr>
                <w:rFonts w:hint="eastAsia" w:ascii="仿宋_GB2312" w:hAnsi="等线" w:eastAsia="仿宋_GB2312" w:cs="仿宋_GB2312"/>
                <w:i w:val="0"/>
                <w:iCs w:val="0"/>
                <w:color w:val="000000"/>
                <w:kern w:val="0"/>
                <w:sz w:val="28"/>
                <w:szCs w:val="28"/>
                <w:u w:val="none"/>
                <w:lang w:val="en-US" w:eastAsia="zh-CN" w:bidi="ar"/>
              </w:rPr>
              <w:br w:type="textWrapping"/>
            </w:r>
            <w:r>
              <w:rPr>
                <w:rFonts w:hint="eastAsia" w:ascii="仿宋_GB2312" w:hAnsi="等线" w:eastAsia="仿宋_GB2312" w:cs="仿宋_GB2312"/>
                <w:i w:val="0"/>
                <w:iCs w:val="0"/>
                <w:color w:val="000000"/>
                <w:kern w:val="0"/>
                <w:sz w:val="28"/>
                <w:szCs w:val="28"/>
                <w:u w:val="none"/>
                <w:lang w:val="en-US" w:eastAsia="zh-CN" w:bidi="ar"/>
              </w:rPr>
              <w:t>3.决定。</w:t>
            </w:r>
          </w:p>
        </w:tc>
        <w:tc>
          <w:tcPr>
            <w:tcW w:w="2820" w:type="dxa"/>
            <w:tcBorders>
              <w:top w:val="single" w:color="auto" w:sz="4" w:space="0"/>
              <w:left w:val="single" w:color="auto" w:sz="4" w:space="0"/>
            </w:tcBorders>
            <w:vAlign w:val="center"/>
          </w:tcPr>
          <w:p w14:paraId="0B056D70">
            <w:pPr>
              <w:keepNext w:val="0"/>
              <w:keepLines w:val="0"/>
              <w:widowControl/>
              <w:suppressLineNumbers w:val="0"/>
              <w:jc w:val="left"/>
              <w:textAlignment w:val="center"/>
              <w:rPr>
                <w:rFonts w:hint="eastAsia" w:ascii="仿宋_GB2312" w:eastAsia="仿宋_GB2312"/>
                <w:sz w:val="10"/>
                <w:szCs w:val="10"/>
              </w:rPr>
            </w:pPr>
            <w:r>
              <w:rPr>
                <w:rFonts w:hint="eastAsia" w:ascii="仿宋_GB2312" w:hAnsi="等线" w:eastAsia="仿宋_GB2312" w:cs="仿宋_GB2312"/>
                <w:i w:val="0"/>
                <w:iCs w:val="0"/>
                <w:color w:val="000000"/>
                <w:kern w:val="0"/>
                <w:sz w:val="24"/>
                <w:szCs w:val="24"/>
                <w:u w:val="none"/>
                <w:lang w:val="en-US" w:eastAsia="zh-CN" w:bidi="ar"/>
              </w:rPr>
              <w:t>1.受理。责任：依法接收符合政府安排工作条件退役士兵。</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2.审查。责任：审查接收到的退役士兵是否选择以政府安排工作形式退出现役。工作条件退役士兵报到。</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3.决定。责任：决定是否由市政府发放待安排工作期间生活费（不予办理的告知理由）。市财政局通过“一卡通”方式发放。</w:t>
            </w:r>
          </w:p>
        </w:tc>
        <w:tc>
          <w:tcPr>
            <w:tcW w:w="4176" w:type="dxa"/>
            <w:tcBorders>
              <w:top w:val="single" w:color="auto" w:sz="4" w:space="0"/>
              <w:left w:val="single" w:color="auto" w:sz="4" w:space="0"/>
            </w:tcBorders>
            <w:vAlign w:val="center"/>
          </w:tcPr>
          <w:p w14:paraId="6A442439">
            <w:pPr>
              <w:keepNext w:val="0"/>
              <w:keepLines w:val="0"/>
              <w:widowControl/>
              <w:suppressLineNumbers w:val="0"/>
              <w:jc w:val="left"/>
              <w:textAlignment w:val="center"/>
              <w:rPr>
                <w:rFonts w:hint="eastAsia" w:ascii="仿宋_GB2312" w:eastAsia="仿宋_GB2312"/>
                <w:sz w:val="10"/>
                <w:szCs w:val="10"/>
              </w:rPr>
            </w:pPr>
            <w:r>
              <w:rPr>
                <w:rFonts w:hint="eastAsia" w:ascii="仿宋_GB2312" w:hAnsi="等线" w:eastAsia="仿宋_GB2312" w:cs="仿宋_GB2312"/>
                <w:i w:val="0"/>
                <w:iCs w:val="0"/>
                <w:color w:val="000000"/>
                <w:kern w:val="0"/>
                <w:sz w:val="22"/>
                <w:szCs w:val="22"/>
                <w:u w:val="none"/>
                <w:lang w:val="en-US" w:eastAsia="zh-CN" w:bidi="ar"/>
              </w:rPr>
              <w:t>《退役士兵安置条例》第四十九条 （一）退役士兵安置工作主管部门及其工作人员、参与退役士兵安置工作的单位及其工作人员有下列行为之一的，由其上级主管部门责令改正，对相关责任人员依法给予处分；相关责任人员构成犯罪的，依法追究刑事责任：</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1、违反规定审批退役士兵安置待遇的；</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2、在审批退役士兵安置工作中出具虚假鉴定、证明的；</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3、在退役士兵安置工作中利用职权谋取私利的。</w:t>
            </w:r>
            <w:r>
              <w:rPr>
                <w:rFonts w:hint="eastAsia" w:ascii="仿宋_GB2312" w:hAnsi="等线" w:eastAsia="仿宋_GB2312" w:cs="仿宋_GB2312"/>
                <w:i w:val="0"/>
                <w:iCs w:val="0"/>
                <w:color w:val="000000"/>
                <w:kern w:val="0"/>
                <w:sz w:val="22"/>
                <w:szCs w:val="22"/>
                <w:u w:val="none"/>
                <w:lang w:val="en-US" w:eastAsia="zh-CN" w:bidi="ar"/>
              </w:rPr>
              <w:br w:type="textWrapping"/>
            </w:r>
            <w:r>
              <w:rPr>
                <w:rFonts w:hint="eastAsia" w:ascii="仿宋_GB2312" w:hAnsi="等线" w:eastAsia="仿宋_GB2312" w:cs="仿宋_GB2312"/>
                <w:i w:val="0"/>
                <w:iCs w:val="0"/>
                <w:color w:val="000000"/>
                <w:kern w:val="0"/>
                <w:sz w:val="22"/>
                <w:szCs w:val="22"/>
                <w:u w:val="none"/>
                <w:lang w:val="en-US" w:eastAsia="zh-CN" w:bidi="ar"/>
              </w:rPr>
              <w:t>（二）退役士兵弄虚作假骗取安置待遇的，由安置地人民政府退役士兵安置工作主管部门取消相关安置待遇</w:t>
            </w:r>
            <w:r>
              <w:rPr>
                <w:rFonts w:hint="eastAsia" w:ascii="仿宋_GB2312" w:hAnsi="等线" w:eastAsia="仿宋_GB2312" w:cs="仿宋_GB2312"/>
                <w:i w:val="0"/>
                <w:iCs w:val="0"/>
                <w:color w:val="000000"/>
                <w:kern w:val="0"/>
                <w:sz w:val="28"/>
                <w:szCs w:val="28"/>
                <w:u w:val="none"/>
                <w:lang w:val="en-US" w:eastAsia="zh-CN" w:bidi="ar"/>
              </w:rPr>
              <w:t>。</w:t>
            </w:r>
          </w:p>
        </w:tc>
        <w:tc>
          <w:tcPr>
            <w:tcW w:w="867" w:type="dxa"/>
            <w:tcBorders>
              <w:top w:val="single" w:color="auto" w:sz="4" w:space="0"/>
              <w:left w:val="single" w:color="auto" w:sz="4" w:space="0"/>
              <w:right w:val="single" w:color="auto" w:sz="4" w:space="0"/>
            </w:tcBorders>
            <w:vAlign w:val="center"/>
          </w:tcPr>
          <w:p w14:paraId="532E83EF">
            <w:pPr>
              <w:keepNext w:val="0"/>
              <w:keepLines w:val="0"/>
              <w:widowControl/>
              <w:suppressLineNumbers w:val="0"/>
              <w:jc w:val="center"/>
              <w:textAlignment w:val="center"/>
              <w:rPr>
                <w:rFonts w:hint="eastAsia" w:ascii="仿宋_GB2312" w:eastAsia="仿宋_GB2312"/>
                <w:sz w:val="10"/>
                <w:szCs w:val="10"/>
              </w:rPr>
            </w:pPr>
            <w:r>
              <w:rPr>
                <w:rFonts w:hint="eastAsia" w:ascii="仿宋_GB2312" w:hAnsi="等线" w:eastAsia="仿宋_GB2312" w:cs="仿宋_GB2312"/>
                <w:i w:val="0"/>
                <w:iCs w:val="0"/>
                <w:color w:val="000000"/>
                <w:kern w:val="0"/>
                <w:sz w:val="28"/>
                <w:szCs w:val="28"/>
                <w:u w:val="none"/>
                <w:lang w:val="en-US" w:eastAsia="zh-CN" w:bidi="ar"/>
              </w:rPr>
              <w:t>复员退伍军人移交安置科</w:t>
            </w:r>
          </w:p>
        </w:tc>
      </w:tr>
      <w:tr w14:paraId="24F69528">
        <w:tblPrEx>
          <w:tblCellMar>
            <w:top w:w="0" w:type="dxa"/>
            <w:left w:w="10" w:type="dxa"/>
            <w:bottom w:w="0" w:type="dxa"/>
            <w:right w:w="10" w:type="dxa"/>
          </w:tblCellMar>
        </w:tblPrEx>
        <w:trPr>
          <w:trHeight w:val="698" w:hRule="exact"/>
          <w:jc w:val="center"/>
        </w:trPr>
        <w:tc>
          <w:tcPr>
            <w:tcW w:w="15453" w:type="dxa"/>
            <w:gridSpan w:val="8"/>
            <w:tcBorders>
              <w:top w:val="single" w:color="auto" w:sz="4" w:space="0"/>
              <w:left w:val="single" w:color="auto" w:sz="4" w:space="0"/>
              <w:bottom w:val="single" w:color="auto" w:sz="4" w:space="0"/>
              <w:right w:val="single" w:color="auto" w:sz="4" w:space="0"/>
            </w:tcBorders>
            <w:vAlign w:val="center"/>
          </w:tcPr>
          <w:p w14:paraId="1A936E2E">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 xml:space="preserve">服务电话：0377-60323322    投诉机构：邓州市退役军人事务局办公室    投诉电话：0377-60323319 </w:t>
            </w:r>
          </w:p>
        </w:tc>
      </w:tr>
      <w:tr w14:paraId="4FF5AFF4">
        <w:tblPrEx>
          <w:tblCellMar>
            <w:top w:w="0" w:type="dxa"/>
            <w:left w:w="10" w:type="dxa"/>
            <w:bottom w:w="0" w:type="dxa"/>
            <w:right w:w="10" w:type="dxa"/>
          </w:tblCellMar>
        </w:tblPrEx>
        <w:trPr>
          <w:trHeight w:val="698" w:hRule="exact"/>
          <w:jc w:val="center"/>
        </w:trPr>
        <w:tc>
          <w:tcPr>
            <w:tcW w:w="15453" w:type="dxa"/>
            <w:gridSpan w:val="8"/>
            <w:tcBorders>
              <w:top w:val="single" w:color="auto" w:sz="4" w:space="0"/>
              <w:left w:val="single" w:color="auto" w:sz="4" w:space="0"/>
              <w:bottom w:val="single" w:color="auto" w:sz="4" w:space="0"/>
              <w:right w:val="single" w:color="auto" w:sz="4" w:space="0"/>
            </w:tcBorders>
            <w:vAlign w:val="center"/>
          </w:tcPr>
          <w:p w14:paraId="3CC796EC">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受理地点：行政审批中心</w:t>
            </w:r>
          </w:p>
        </w:tc>
      </w:tr>
      <w:tr w14:paraId="491ED2E6">
        <w:tblPrEx>
          <w:tblCellMar>
            <w:top w:w="0" w:type="dxa"/>
            <w:left w:w="10" w:type="dxa"/>
            <w:bottom w:w="0" w:type="dxa"/>
            <w:right w:w="10" w:type="dxa"/>
          </w:tblCellMar>
        </w:tblPrEx>
        <w:trPr>
          <w:trHeight w:val="7430" w:hRule="exact"/>
          <w:jc w:val="center"/>
        </w:trPr>
        <w:tc>
          <w:tcPr>
            <w:tcW w:w="678" w:type="dxa"/>
            <w:tcBorders>
              <w:top w:val="single" w:color="auto" w:sz="4" w:space="0"/>
              <w:left w:val="single" w:color="auto" w:sz="4" w:space="0"/>
              <w:bottom w:val="single" w:color="auto" w:sz="4" w:space="0"/>
              <w:right w:val="single" w:color="auto" w:sz="4" w:space="0"/>
            </w:tcBorders>
            <w:vAlign w:val="center"/>
          </w:tcPr>
          <w:p w14:paraId="793512E3">
            <w:pPr>
              <w:keepNext w:val="0"/>
              <w:keepLines w:val="0"/>
              <w:widowControl/>
              <w:suppressLineNumbers w:val="0"/>
              <w:jc w:val="center"/>
              <w:textAlignment w:val="center"/>
              <w:rPr>
                <w:rFonts w:hint="eastAsia" w:ascii="仿宋_GB2312" w:hAnsi="宋体" w:eastAsia="仿宋_GB2312" w:cs="宋体"/>
                <w:sz w:val="24"/>
                <w:szCs w:val="24"/>
              </w:rPr>
            </w:pPr>
            <w:r>
              <w:rPr>
                <w:rFonts w:hint="eastAsia" w:ascii="仿宋_GB2312" w:hAnsi="等线" w:eastAsia="仿宋_GB2312" w:cs="仿宋_GB2312"/>
                <w:i w:val="0"/>
                <w:iCs w:val="0"/>
                <w:color w:val="000000"/>
                <w:kern w:val="0"/>
                <w:sz w:val="28"/>
                <w:szCs w:val="28"/>
                <w:u w:val="none"/>
                <w:lang w:val="en-US" w:eastAsia="zh-CN" w:bidi="ar"/>
              </w:rPr>
              <w:t>2</w:t>
            </w:r>
          </w:p>
        </w:tc>
        <w:tc>
          <w:tcPr>
            <w:tcW w:w="1524" w:type="dxa"/>
            <w:tcBorders>
              <w:top w:val="single" w:color="auto" w:sz="4" w:space="0"/>
              <w:left w:val="single" w:color="auto" w:sz="4" w:space="0"/>
              <w:bottom w:val="single" w:color="auto" w:sz="4" w:space="0"/>
              <w:right w:val="single" w:color="auto" w:sz="4" w:space="0"/>
            </w:tcBorders>
            <w:vAlign w:val="center"/>
          </w:tcPr>
          <w:p w14:paraId="65952E86">
            <w:pPr>
              <w:keepNext w:val="0"/>
              <w:keepLines w:val="0"/>
              <w:widowControl/>
              <w:suppressLineNumbers w:val="0"/>
              <w:jc w:val="left"/>
              <w:textAlignment w:val="center"/>
            </w:pPr>
            <w:r>
              <w:rPr>
                <w:rFonts w:hint="eastAsia" w:ascii="仿宋_GB2312" w:hAnsi="等线" w:eastAsia="仿宋_GB2312" w:cs="仿宋_GB2312"/>
                <w:i w:val="0"/>
                <w:iCs w:val="0"/>
                <w:color w:val="000000"/>
                <w:kern w:val="0"/>
                <w:sz w:val="28"/>
                <w:szCs w:val="28"/>
                <w:u w:val="none"/>
                <w:lang w:val="en-US" w:eastAsia="zh-CN" w:bidi="ar"/>
              </w:rPr>
              <w:t>伤残抚恤关系 接收、转移办理</w:t>
            </w:r>
          </w:p>
        </w:tc>
        <w:tc>
          <w:tcPr>
            <w:tcW w:w="3804" w:type="dxa"/>
            <w:tcBorders>
              <w:top w:val="single" w:color="auto" w:sz="4" w:space="0"/>
              <w:left w:val="single" w:color="auto" w:sz="4" w:space="0"/>
              <w:bottom w:val="single" w:color="auto" w:sz="4" w:space="0"/>
              <w:right w:val="single" w:color="auto" w:sz="4" w:space="0"/>
            </w:tcBorders>
            <w:vAlign w:val="center"/>
          </w:tcPr>
          <w:p w14:paraId="4AC17CD8">
            <w:pPr>
              <w:keepNext w:val="0"/>
              <w:keepLines w:val="0"/>
              <w:widowControl/>
              <w:suppressLineNumbers w:val="0"/>
              <w:jc w:val="left"/>
              <w:textAlignment w:val="center"/>
            </w:pPr>
            <w:r>
              <w:rPr>
                <w:rFonts w:hint="eastAsia" w:ascii="仿宋_GB2312" w:hAnsi="等线" w:eastAsia="仿宋_GB2312" w:cs="仿宋_GB2312"/>
                <w:i w:val="0"/>
                <w:iCs w:val="0"/>
                <w:color w:val="000000"/>
                <w:kern w:val="0"/>
                <w:sz w:val="24"/>
                <w:szCs w:val="24"/>
                <w:u w:val="none"/>
                <w:lang w:val="en-US" w:eastAsia="zh-CN" w:bidi="ar"/>
              </w:rPr>
              <w:t>《军人抚恤优待条例》（2004年8月1日国务院、中央军事委员会令第413号公布，）第二十四条：残疾军人由认定残疾性质和评定残疾等级的机关发给《中华人民共和国残疾军人证》。《伤残抚恤管理办法》（2019年12月退役军人事务部第1号令）第四章伤残抚恤关系转移第二十条：残疾军人退役或者向政府移交，必须自军队办理了退役手续或者移交手续后60日内，向户籍迁入地的县级人民政府退役军人事务部门申请转入抚恤关系。退役军人事务部门必须进行审查、登记、备案。县级人民政府退役军人事务部门应当对残疾军人残疾情况及有关材料进行审查，必要时可以复查鉴定残疾情况。认为符合条件的，将《残疾军人证》及有关材料逐级报送省级人民政府退役军人事务部门。</w:t>
            </w:r>
          </w:p>
        </w:tc>
        <w:tc>
          <w:tcPr>
            <w:tcW w:w="504" w:type="dxa"/>
            <w:tcBorders>
              <w:top w:val="single" w:color="auto" w:sz="4" w:space="0"/>
              <w:left w:val="single" w:color="auto" w:sz="4" w:space="0"/>
              <w:bottom w:val="single" w:color="auto" w:sz="4" w:space="0"/>
              <w:right w:val="single" w:color="auto" w:sz="4" w:space="0"/>
            </w:tcBorders>
            <w:vAlign w:val="center"/>
          </w:tcPr>
          <w:p w14:paraId="5BF59FC3">
            <w:pPr>
              <w:keepNext w:val="0"/>
              <w:keepLines w:val="0"/>
              <w:widowControl/>
              <w:suppressLineNumbers w:val="0"/>
              <w:jc w:val="center"/>
              <w:textAlignment w:val="center"/>
            </w:pPr>
            <w:r>
              <w:rPr>
                <w:rFonts w:hint="eastAsia" w:ascii="仿宋_GB2312" w:hAnsi="等线" w:eastAsia="仿宋_GB2312" w:cs="仿宋_GB2312"/>
                <w:i w:val="0"/>
                <w:iCs w:val="0"/>
                <w:color w:val="000000"/>
                <w:kern w:val="0"/>
                <w:sz w:val="28"/>
                <w:szCs w:val="28"/>
                <w:u w:val="none"/>
                <w:lang w:val="en-US" w:eastAsia="zh-CN" w:bidi="ar"/>
              </w:rPr>
              <w:t>行政确认</w:t>
            </w:r>
          </w:p>
        </w:tc>
        <w:tc>
          <w:tcPr>
            <w:tcW w:w="1080" w:type="dxa"/>
            <w:tcBorders>
              <w:top w:val="single" w:color="auto" w:sz="4" w:space="0"/>
              <w:left w:val="single" w:color="auto" w:sz="4" w:space="0"/>
              <w:bottom w:val="single" w:color="auto" w:sz="4" w:space="0"/>
              <w:right w:val="single" w:color="auto" w:sz="4" w:space="0"/>
            </w:tcBorders>
            <w:vAlign w:val="center"/>
          </w:tcPr>
          <w:p w14:paraId="67AD321C">
            <w:pPr>
              <w:keepNext w:val="0"/>
              <w:keepLines w:val="0"/>
              <w:widowControl/>
              <w:suppressLineNumbers w:val="0"/>
              <w:jc w:val="left"/>
              <w:textAlignment w:val="center"/>
            </w:pPr>
            <w:r>
              <w:rPr>
                <w:rFonts w:hint="eastAsia" w:ascii="仿宋_GB2312" w:hAnsi="等线" w:eastAsia="仿宋_GB2312" w:cs="仿宋_GB2312"/>
                <w:i w:val="0"/>
                <w:iCs w:val="0"/>
                <w:color w:val="000000"/>
                <w:kern w:val="0"/>
                <w:sz w:val="28"/>
                <w:szCs w:val="28"/>
                <w:u w:val="none"/>
                <w:lang w:val="en-US" w:eastAsia="zh-CN" w:bidi="ar"/>
              </w:rPr>
              <w:t>受理</w:t>
            </w:r>
          </w:p>
        </w:tc>
        <w:tc>
          <w:tcPr>
            <w:tcW w:w="2820" w:type="dxa"/>
            <w:tcBorders>
              <w:top w:val="single" w:color="auto" w:sz="4" w:space="0"/>
              <w:left w:val="single" w:color="auto" w:sz="4" w:space="0"/>
              <w:bottom w:val="single" w:color="auto" w:sz="4" w:space="0"/>
              <w:right w:val="single" w:color="auto" w:sz="4" w:space="0"/>
            </w:tcBorders>
            <w:vAlign w:val="center"/>
          </w:tcPr>
          <w:p w14:paraId="0CBFAD29">
            <w:pPr>
              <w:keepNext w:val="0"/>
              <w:keepLines w:val="0"/>
              <w:widowControl/>
              <w:suppressLineNumbers w:val="0"/>
              <w:jc w:val="left"/>
              <w:textAlignment w:val="center"/>
            </w:pPr>
            <w:r>
              <w:rPr>
                <w:rFonts w:hint="eastAsia" w:ascii="仿宋_GB2312" w:hAnsi="等线" w:eastAsia="仿宋_GB2312" w:cs="仿宋_GB2312"/>
                <w:i w:val="0"/>
                <w:iCs w:val="0"/>
                <w:color w:val="000000"/>
                <w:kern w:val="0"/>
                <w:sz w:val="28"/>
                <w:szCs w:val="28"/>
                <w:u w:val="none"/>
                <w:lang w:val="en-US" w:eastAsia="zh-CN" w:bidi="ar"/>
              </w:rPr>
              <w:t>受理责任：依法受理或不予受理，并一次性告之不予受理理由或需补充提供的相关材料目录。</w:t>
            </w:r>
          </w:p>
        </w:tc>
        <w:tc>
          <w:tcPr>
            <w:tcW w:w="4176" w:type="dxa"/>
            <w:tcBorders>
              <w:top w:val="single" w:color="auto" w:sz="4" w:space="0"/>
              <w:left w:val="single" w:color="auto" w:sz="4" w:space="0"/>
              <w:bottom w:val="single" w:color="auto" w:sz="4" w:space="0"/>
              <w:right w:val="single" w:color="auto" w:sz="4" w:space="0"/>
            </w:tcBorders>
            <w:vAlign w:val="center"/>
          </w:tcPr>
          <w:p w14:paraId="072776DB">
            <w:pPr>
              <w:keepNext w:val="0"/>
              <w:keepLines w:val="0"/>
              <w:widowControl/>
              <w:suppressLineNumbers w:val="0"/>
              <w:jc w:val="left"/>
              <w:textAlignment w:val="center"/>
            </w:pPr>
            <w:r>
              <w:rPr>
                <w:rFonts w:hint="eastAsia" w:ascii="仿宋_GB2312" w:hAnsi="等线" w:eastAsia="仿宋_GB2312" w:cs="仿宋_GB2312"/>
                <w:i w:val="0"/>
                <w:iCs w:val="0"/>
                <w:color w:val="000000"/>
                <w:kern w:val="0"/>
                <w:sz w:val="24"/>
                <w:szCs w:val="24"/>
                <w:u w:val="none"/>
                <w:lang w:val="en-US" w:eastAsia="zh-CN" w:bidi="ar"/>
              </w:rPr>
              <w:t>《军人抚恤优待条例》（2004年8月1日国务院、中央军事委员会令第413号公布）第四十七条：军人抚恤优待管理单位及其工作人员、参与军人抚恤优待工作的单位及工作人员有下列行为之一的，由其上级主管部门责令改正；情节严重，构成犯罪的，依法追究相关责任人员的刑事责任；尚不构成犯罪的，对相关责任人员依法给予行政处分或者纪律处分：（一）违反规定审批军人抚恤待遇的；（二）在审批军人抚恤待遇工作中出具虚假诊断、鉴定、证明的；（三）不按规定的标准、数额、对象审批或者发放抚恤金、补助金、优待金的；（四）在军人抚恤优待工作中利用职权谋取私利的。</w:t>
            </w:r>
          </w:p>
        </w:tc>
        <w:tc>
          <w:tcPr>
            <w:tcW w:w="867" w:type="dxa"/>
            <w:tcBorders>
              <w:top w:val="single" w:color="auto" w:sz="4" w:space="0"/>
              <w:left w:val="single" w:color="auto" w:sz="4" w:space="0"/>
              <w:bottom w:val="single" w:color="auto" w:sz="4" w:space="0"/>
              <w:right w:val="single" w:color="auto" w:sz="4" w:space="0"/>
            </w:tcBorders>
            <w:vAlign w:val="center"/>
          </w:tcPr>
          <w:p w14:paraId="32B4E235">
            <w:pPr>
              <w:keepNext w:val="0"/>
              <w:keepLines w:val="0"/>
              <w:widowControl/>
              <w:suppressLineNumbers w:val="0"/>
              <w:jc w:val="center"/>
              <w:textAlignment w:val="center"/>
            </w:pPr>
            <w:r>
              <w:rPr>
                <w:rFonts w:hint="eastAsia" w:ascii="仿宋_GB2312" w:hAnsi="等线" w:eastAsia="仿宋_GB2312" w:cs="仿宋_GB2312"/>
                <w:i w:val="0"/>
                <w:iCs w:val="0"/>
                <w:color w:val="000000"/>
                <w:kern w:val="0"/>
                <w:sz w:val="24"/>
                <w:szCs w:val="24"/>
                <w:u w:val="none"/>
                <w:lang w:val="en-US" w:eastAsia="zh-CN" w:bidi="ar"/>
              </w:rPr>
              <w:t>优抚和褒扬科</w:t>
            </w:r>
          </w:p>
        </w:tc>
      </w:tr>
      <w:tr w14:paraId="76DA8B24">
        <w:tblPrEx>
          <w:tblCellMar>
            <w:top w:w="0" w:type="dxa"/>
            <w:left w:w="10" w:type="dxa"/>
            <w:bottom w:w="0" w:type="dxa"/>
            <w:right w:w="10" w:type="dxa"/>
          </w:tblCellMar>
        </w:tblPrEx>
        <w:trPr>
          <w:trHeight w:val="698" w:hRule="exact"/>
          <w:jc w:val="center"/>
        </w:trPr>
        <w:tc>
          <w:tcPr>
            <w:tcW w:w="15453" w:type="dxa"/>
            <w:gridSpan w:val="8"/>
            <w:tcBorders>
              <w:top w:val="single" w:color="auto" w:sz="4" w:space="0"/>
              <w:left w:val="single" w:color="auto" w:sz="4" w:space="0"/>
              <w:bottom w:val="single" w:color="auto" w:sz="4" w:space="0"/>
              <w:right w:val="single" w:color="auto" w:sz="4" w:space="0"/>
            </w:tcBorders>
            <w:vAlign w:val="center"/>
          </w:tcPr>
          <w:p w14:paraId="177F68F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服务电话：0377-60323317    投诉机构：邓州市退役军人事务局办公室    投诉电话：0377-60323319 </w:t>
            </w:r>
          </w:p>
        </w:tc>
      </w:tr>
      <w:tr w14:paraId="1D6237AD">
        <w:tblPrEx>
          <w:tblCellMar>
            <w:top w:w="0" w:type="dxa"/>
            <w:left w:w="10" w:type="dxa"/>
            <w:bottom w:w="0" w:type="dxa"/>
            <w:right w:w="10" w:type="dxa"/>
          </w:tblCellMar>
        </w:tblPrEx>
        <w:trPr>
          <w:trHeight w:val="698" w:hRule="exact"/>
          <w:jc w:val="center"/>
        </w:trPr>
        <w:tc>
          <w:tcPr>
            <w:tcW w:w="15453" w:type="dxa"/>
            <w:gridSpan w:val="8"/>
            <w:tcBorders>
              <w:top w:val="single" w:color="auto" w:sz="4" w:space="0"/>
              <w:left w:val="single" w:color="auto" w:sz="4" w:space="0"/>
              <w:bottom w:val="single" w:color="auto" w:sz="4" w:space="0"/>
              <w:right w:val="single" w:color="auto" w:sz="4" w:space="0"/>
            </w:tcBorders>
            <w:vAlign w:val="center"/>
          </w:tcPr>
          <w:p w14:paraId="20AD92B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受理地点：邓州市三贤北路67号</w:t>
            </w:r>
          </w:p>
        </w:tc>
      </w:tr>
      <w:tr w14:paraId="58B646CF">
        <w:tblPrEx>
          <w:tblCellMar>
            <w:top w:w="0" w:type="dxa"/>
            <w:left w:w="10" w:type="dxa"/>
            <w:bottom w:w="0" w:type="dxa"/>
            <w:right w:w="10" w:type="dxa"/>
          </w:tblCellMar>
        </w:tblPrEx>
        <w:trPr>
          <w:trHeight w:val="7690" w:hRule="exact"/>
          <w:jc w:val="center"/>
        </w:trPr>
        <w:tc>
          <w:tcPr>
            <w:tcW w:w="678" w:type="dxa"/>
            <w:tcBorders>
              <w:top w:val="single" w:color="auto" w:sz="4" w:space="0"/>
              <w:left w:val="single" w:color="auto" w:sz="4" w:space="0"/>
              <w:bottom w:val="single" w:color="auto" w:sz="4" w:space="0"/>
              <w:right w:val="single" w:color="auto" w:sz="4" w:space="0"/>
            </w:tcBorders>
            <w:vAlign w:val="center"/>
          </w:tcPr>
          <w:p w14:paraId="0665D153">
            <w:pPr>
              <w:keepNext w:val="0"/>
              <w:keepLines w:val="0"/>
              <w:widowControl/>
              <w:suppressLineNumbers w:val="0"/>
              <w:jc w:val="center"/>
              <w:textAlignment w:val="center"/>
              <w:rPr>
                <w:rFonts w:hint="eastAsia" w:ascii="仿宋_GB2312" w:hAnsi="宋体" w:eastAsia="仿宋_GB2312" w:cs="宋体"/>
                <w:sz w:val="24"/>
                <w:szCs w:val="24"/>
              </w:rPr>
            </w:pPr>
            <w:r>
              <w:rPr>
                <w:rFonts w:hint="eastAsia" w:ascii="仿宋_GB2312" w:hAnsi="等线" w:eastAsia="仿宋_GB2312" w:cs="仿宋_GB2312"/>
                <w:i w:val="0"/>
                <w:iCs w:val="0"/>
                <w:color w:val="000000"/>
                <w:kern w:val="0"/>
                <w:sz w:val="24"/>
                <w:szCs w:val="24"/>
                <w:u w:val="none"/>
                <w:lang w:val="en-US" w:eastAsia="zh-CN" w:bidi="ar"/>
              </w:rPr>
              <w:t>3</w:t>
            </w:r>
          </w:p>
        </w:tc>
        <w:tc>
          <w:tcPr>
            <w:tcW w:w="1524" w:type="dxa"/>
            <w:tcBorders>
              <w:top w:val="single" w:color="auto" w:sz="4" w:space="0"/>
              <w:left w:val="single" w:color="auto" w:sz="4" w:space="0"/>
              <w:bottom w:val="single" w:color="auto" w:sz="4" w:space="0"/>
              <w:right w:val="single" w:color="auto" w:sz="4" w:space="0"/>
            </w:tcBorders>
            <w:vAlign w:val="center"/>
          </w:tcPr>
          <w:p w14:paraId="0BBB1FD9">
            <w:pPr>
              <w:keepNext w:val="0"/>
              <w:keepLines w:val="0"/>
              <w:widowControl/>
              <w:suppressLineNumbers w:val="0"/>
              <w:jc w:val="left"/>
              <w:textAlignment w:val="center"/>
            </w:pPr>
            <w:r>
              <w:rPr>
                <w:rFonts w:hint="eastAsia" w:ascii="仿宋_GB2312" w:hAnsi="等线" w:eastAsia="仿宋_GB2312" w:cs="仿宋_GB2312"/>
                <w:i w:val="0"/>
                <w:iCs w:val="0"/>
                <w:color w:val="000000"/>
                <w:kern w:val="0"/>
                <w:sz w:val="24"/>
                <w:szCs w:val="24"/>
                <w:u w:val="none"/>
                <w:lang w:val="en-US" w:eastAsia="zh-CN" w:bidi="ar"/>
              </w:rPr>
              <w:t>对非现役军人、行政编制警察等人员残疾等级的认定和评定</w:t>
            </w:r>
          </w:p>
        </w:tc>
        <w:tc>
          <w:tcPr>
            <w:tcW w:w="3804" w:type="dxa"/>
            <w:tcBorders>
              <w:top w:val="single" w:color="auto" w:sz="4" w:space="0"/>
              <w:left w:val="single" w:color="auto" w:sz="4" w:space="0"/>
              <w:bottom w:val="single" w:color="auto" w:sz="4" w:space="0"/>
              <w:right w:val="single" w:color="auto" w:sz="4" w:space="0"/>
            </w:tcBorders>
            <w:vAlign w:val="center"/>
          </w:tcPr>
          <w:p w14:paraId="27317484">
            <w:pPr>
              <w:keepNext w:val="0"/>
              <w:keepLines w:val="0"/>
              <w:widowControl/>
              <w:suppressLineNumbers w:val="0"/>
              <w:jc w:val="left"/>
              <w:textAlignment w:val="center"/>
            </w:pPr>
            <w:r>
              <w:rPr>
                <w:rFonts w:hint="eastAsia" w:ascii="仿宋_GB2312" w:hAnsi="等线" w:eastAsia="仿宋_GB2312" w:cs="仿宋_GB2312"/>
                <w:i w:val="0"/>
                <w:iCs w:val="0"/>
                <w:color w:val="000000"/>
                <w:kern w:val="0"/>
                <w:sz w:val="20"/>
                <w:szCs w:val="20"/>
                <w:u w:val="none"/>
                <w:lang w:val="en-US" w:eastAsia="zh-CN" w:bidi="ar"/>
              </w:rPr>
              <w:t>《军人抚恤优待条例》（2004年8月1日国务院、中央军事委员会令第413号公布）第二十四条：因战、因公、因病致残性质的认定和残疾等级的评定权限是：退出现役的军人和移交政府安置的军队离休、退休干部需要认定残疾性质和评定残疾等级的，由省级人民政府退役军人事务部门认定和评定。《伤残抚恤管理办法》（2009年12月退役军人事务部第1号令）第二条本办法适用对象为下列中国公民：（一）在服役期间因战因公致残退出现役的军人，在服役期间因病评定了残疾等级退出现役的残疾军人；（二）因战因公负伤时为行政编制的人民警察；（三）因参战、参加军事演习、军事训练和执行军事勤务致残的预备役人员、民兵、民工以及其他人员；（四）为维护社会治安同违法犯罪分子进行斗争致残的人员；（五）为抢救和保护国家财产、人民生命财产致残的人员；（六）法律、行政法规规定应当由退役军人事务部门负责伤残抚恤的其他人员。前款所列第（三）、第（四）、第（五）项人员，根据《工伤保险条例》应当认定视同工伤的，不再办理因战、因公伤残抚恤。</w:t>
            </w:r>
          </w:p>
        </w:tc>
        <w:tc>
          <w:tcPr>
            <w:tcW w:w="504" w:type="dxa"/>
            <w:tcBorders>
              <w:top w:val="single" w:color="auto" w:sz="4" w:space="0"/>
              <w:left w:val="single" w:color="auto" w:sz="4" w:space="0"/>
              <w:bottom w:val="single" w:color="auto" w:sz="4" w:space="0"/>
              <w:right w:val="single" w:color="auto" w:sz="4" w:space="0"/>
            </w:tcBorders>
            <w:vAlign w:val="center"/>
          </w:tcPr>
          <w:p w14:paraId="2C3A0813">
            <w:pPr>
              <w:keepNext w:val="0"/>
              <w:keepLines w:val="0"/>
              <w:widowControl/>
              <w:suppressLineNumbers w:val="0"/>
              <w:jc w:val="center"/>
              <w:textAlignment w:val="center"/>
            </w:pPr>
            <w:r>
              <w:rPr>
                <w:rFonts w:hint="eastAsia" w:ascii="仿宋_GB2312" w:hAnsi="等线" w:eastAsia="仿宋_GB2312" w:cs="仿宋_GB2312"/>
                <w:i w:val="0"/>
                <w:iCs w:val="0"/>
                <w:color w:val="000000"/>
                <w:kern w:val="0"/>
                <w:sz w:val="24"/>
                <w:szCs w:val="24"/>
                <w:u w:val="none"/>
                <w:lang w:val="en-US" w:eastAsia="zh-CN" w:bidi="ar"/>
              </w:rPr>
              <w:t>行政确认</w:t>
            </w:r>
          </w:p>
        </w:tc>
        <w:tc>
          <w:tcPr>
            <w:tcW w:w="1080" w:type="dxa"/>
            <w:tcBorders>
              <w:top w:val="single" w:color="auto" w:sz="4" w:space="0"/>
              <w:left w:val="single" w:color="auto" w:sz="4" w:space="0"/>
              <w:bottom w:val="single" w:color="auto" w:sz="4" w:space="0"/>
              <w:right w:val="single" w:color="auto" w:sz="4" w:space="0"/>
            </w:tcBorders>
            <w:vAlign w:val="center"/>
          </w:tcPr>
          <w:p w14:paraId="693BE211">
            <w:pPr>
              <w:keepNext w:val="0"/>
              <w:keepLines w:val="0"/>
              <w:widowControl/>
              <w:suppressLineNumbers w:val="0"/>
              <w:jc w:val="left"/>
              <w:textAlignment w:val="center"/>
            </w:pPr>
            <w:r>
              <w:rPr>
                <w:rFonts w:hint="eastAsia" w:ascii="仿宋_GB2312" w:hAnsi="等线" w:eastAsia="仿宋_GB2312" w:cs="仿宋_GB2312"/>
                <w:i w:val="0"/>
                <w:iCs w:val="0"/>
                <w:color w:val="000000"/>
                <w:kern w:val="0"/>
                <w:sz w:val="24"/>
                <w:szCs w:val="24"/>
                <w:u w:val="none"/>
                <w:lang w:val="en-US" w:eastAsia="zh-CN" w:bidi="ar"/>
              </w:rPr>
              <w:t>受理</w:t>
            </w:r>
          </w:p>
        </w:tc>
        <w:tc>
          <w:tcPr>
            <w:tcW w:w="2820" w:type="dxa"/>
            <w:tcBorders>
              <w:top w:val="single" w:color="auto" w:sz="4" w:space="0"/>
              <w:left w:val="single" w:color="auto" w:sz="4" w:space="0"/>
              <w:bottom w:val="single" w:color="auto" w:sz="4" w:space="0"/>
              <w:right w:val="single" w:color="auto" w:sz="4" w:space="0"/>
            </w:tcBorders>
            <w:vAlign w:val="center"/>
          </w:tcPr>
          <w:p w14:paraId="0DA881DD">
            <w:pPr>
              <w:keepNext w:val="0"/>
              <w:keepLines w:val="0"/>
              <w:widowControl/>
              <w:suppressLineNumbers w:val="0"/>
              <w:jc w:val="left"/>
              <w:textAlignment w:val="center"/>
            </w:pPr>
            <w:r>
              <w:rPr>
                <w:rFonts w:hint="eastAsia" w:ascii="仿宋_GB2312" w:hAnsi="等线" w:eastAsia="仿宋_GB2312" w:cs="仿宋_GB2312"/>
                <w:i w:val="0"/>
                <w:iCs w:val="0"/>
                <w:color w:val="000000"/>
                <w:kern w:val="0"/>
                <w:sz w:val="24"/>
                <w:szCs w:val="24"/>
                <w:u w:val="none"/>
                <w:lang w:val="en-US" w:eastAsia="zh-CN" w:bidi="ar"/>
              </w:rPr>
              <w:t>受理责任：依法受理或不予受理，并一次性告之不予受理理由或需补充提供的相关材料目录。</w:t>
            </w:r>
          </w:p>
        </w:tc>
        <w:tc>
          <w:tcPr>
            <w:tcW w:w="4176" w:type="dxa"/>
            <w:tcBorders>
              <w:top w:val="single" w:color="auto" w:sz="4" w:space="0"/>
              <w:left w:val="single" w:color="auto" w:sz="4" w:space="0"/>
              <w:bottom w:val="single" w:color="auto" w:sz="4" w:space="0"/>
              <w:right w:val="single" w:color="auto" w:sz="4" w:space="0"/>
            </w:tcBorders>
            <w:vAlign w:val="center"/>
          </w:tcPr>
          <w:p w14:paraId="4059CFE1">
            <w:pPr>
              <w:keepNext w:val="0"/>
              <w:keepLines w:val="0"/>
              <w:widowControl/>
              <w:suppressLineNumbers w:val="0"/>
              <w:jc w:val="left"/>
              <w:textAlignment w:val="center"/>
            </w:pPr>
            <w:r>
              <w:rPr>
                <w:rFonts w:hint="eastAsia" w:ascii="仿宋_GB2312" w:hAnsi="等线" w:eastAsia="仿宋_GB2312" w:cs="仿宋_GB2312"/>
                <w:i w:val="0"/>
                <w:iCs w:val="0"/>
                <w:color w:val="000000"/>
                <w:kern w:val="0"/>
                <w:sz w:val="24"/>
                <w:szCs w:val="24"/>
                <w:u w:val="none"/>
                <w:lang w:val="en-US" w:eastAsia="zh-CN" w:bidi="ar"/>
              </w:rPr>
              <w:t>《军人抚恤优待条例》（2004年8月1日国务院、中央军事委员会令第413号公布，）第四十七条：军人抚恤优待管理单位及其工作人员、参与军人抚恤优待工作的单位及工作人员有下列行为之一的，由其上级主管部门责令改正；情节严重，构成犯罪的，依法追究相关责任人员的刑事责任；尚不构成犯罪的，对相关责任人员依法给予行政处分或者纪律处分：（一）违反规定审批军人抚恤待遇的；（二）在审批军人抚恤待遇工作中出具虚假诊断、鉴定、证明的；（三）不按规定的标准、数额、对象审批或者发放抚恤金、补助金、优待金的；（四）在军人抚恤优待工作中利用职权谋取私利的。</w:t>
            </w:r>
          </w:p>
        </w:tc>
        <w:tc>
          <w:tcPr>
            <w:tcW w:w="867" w:type="dxa"/>
            <w:tcBorders>
              <w:top w:val="single" w:color="auto" w:sz="4" w:space="0"/>
              <w:left w:val="single" w:color="auto" w:sz="4" w:space="0"/>
              <w:bottom w:val="single" w:color="auto" w:sz="4" w:space="0"/>
              <w:right w:val="single" w:color="auto" w:sz="4" w:space="0"/>
            </w:tcBorders>
            <w:vAlign w:val="center"/>
          </w:tcPr>
          <w:p w14:paraId="0115D67F">
            <w:pPr>
              <w:keepNext w:val="0"/>
              <w:keepLines w:val="0"/>
              <w:widowControl/>
              <w:suppressLineNumbers w:val="0"/>
              <w:jc w:val="center"/>
              <w:textAlignment w:val="center"/>
            </w:pPr>
            <w:r>
              <w:rPr>
                <w:rFonts w:hint="eastAsia" w:ascii="仿宋_GB2312" w:hAnsi="等线" w:eastAsia="仿宋_GB2312" w:cs="仿宋_GB2312"/>
                <w:i w:val="0"/>
                <w:iCs w:val="0"/>
                <w:color w:val="000000"/>
                <w:kern w:val="0"/>
                <w:sz w:val="24"/>
                <w:szCs w:val="24"/>
                <w:u w:val="none"/>
                <w:lang w:val="en-US" w:eastAsia="zh-CN" w:bidi="ar"/>
              </w:rPr>
              <w:t>优抚和褒扬科</w:t>
            </w:r>
          </w:p>
        </w:tc>
      </w:tr>
      <w:tr w14:paraId="30A292BE">
        <w:tblPrEx>
          <w:tblCellMar>
            <w:top w:w="0" w:type="dxa"/>
            <w:left w:w="10" w:type="dxa"/>
            <w:bottom w:w="0" w:type="dxa"/>
            <w:right w:w="10" w:type="dxa"/>
          </w:tblCellMar>
        </w:tblPrEx>
        <w:trPr>
          <w:trHeight w:val="698" w:hRule="exact"/>
          <w:jc w:val="center"/>
        </w:trPr>
        <w:tc>
          <w:tcPr>
            <w:tcW w:w="15453" w:type="dxa"/>
            <w:gridSpan w:val="8"/>
            <w:tcBorders>
              <w:top w:val="single" w:color="auto" w:sz="4" w:space="0"/>
              <w:left w:val="single" w:color="auto" w:sz="4" w:space="0"/>
              <w:bottom w:val="single" w:color="auto" w:sz="4" w:space="0"/>
              <w:right w:val="single" w:color="auto" w:sz="4" w:space="0"/>
            </w:tcBorders>
            <w:vAlign w:val="center"/>
          </w:tcPr>
          <w:p w14:paraId="24BA7E5B">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服务电话：0377-60323317   投诉机构：邓州市退役军人事务局办公室    投诉电话：0377-60323319 </w:t>
            </w:r>
          </w:p>
        </w:tc>
      </w:tr>
      <w:tr w14:paraId="15535766">
        <w:tblPrEx>
          <w:tblCellMar>
            <w:top w:w="0" w:type="dxa"/>
            <w:left w:w="10" w:type="dxa"/>
            <w:bottom w:w="0" w:type="dxa"/>
            <w:right w:w="10" w:type="dxa"/>
          </w:tblCellMar>
        </w:tblPrEx>
        <w:trPr>
          <w:trHeight w:val="698" w:hRule="exact"/>
          <w:jc w:val="center"/>
        </w:trPr>
        <w:tc>
          <w:tcPr>
            <w:tcW w:w="15453" w:type="dxa"/>
            <w:gridSpan w:val="8"/>
            <w:tcBorders>
              <w:top w:val="single" w:color="auto" w:sz="4" w:space="0"/>
              <w:left w:val="single" w:color="auto" w:sz="4" w:space="0"/>
              <w:bottom w:val="single" w:color="auto" w:sz="4" w:space="0"/>
              <w:right w:val="single" w:color="auto" w:sz="4" w:space="0"/>
            </w:tcBorders>
            <w:vAlign w:val="center"/>
          </w:tcPr>
          <w:p w14:paraId="443DCF5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受理地点：行政审批中心</w:t>
            </w:r>
          </w:p>
        </w:tc>
      </w:tr>
      <w:tr w14:paraId="6641D971">
        <w:tblPrEx>
          <w:tblCellMar>
            <w:top w:w="0" w:type="dxa"/>
            <w:left w:w="10" w:type="dxa"/>
            <w:bottom w:w="0" w:type="dxa"/>
            <w:right w:w="10" w:type="dxa"/>
          </w:tblCellMar>
        </w:tblPrEx>
        <w:trPr>
          <w:trHeight w:val="7550" w:hRule="exact"/>
          <w:jc w:val="center"/>
        </w:trPr>
        <w:tc>
          <w:tcPr>
            <w:tcW w:w="678" w:type="dxa"/>
            <w:tcBorders>
              <w:top w:val="single" w:color="auto" w:sz="4" w:space="0"/>
              <w:left w:val="single" w:color="auto" w:sz="4" w:space="0"/>
              <w:bottom w:val="single" w:color="auto" w:sz="4" w:space="0"/>
              <w:right w:val="single" w:color="auto" w:sz="4" w:space="0"/>
            </w:tcBorders>
            <w:vAlign w:val="center"/>
          </w:tcPr>
          <w:p w14:paraId="5D253300">
            <w:pPr>
              <w:keepNext w:val="0"/>
              <w:keepLines w:val="0"/>
              <w:widowControl/>
              <w:suppressLineNumbers w:val="0"/>
              <w:jc w:val="center"/>
              <w:textAlignment w:val="center"/>
              <w:rPr>
                <w:rFonts w:hint="eastAsia" w:ascii="仿宋_GB2312" w:hAnsi="宋体" w:eastAsia="仿宋_GB2312" w:cs="宋体"/>
                <w:sz w:val="24"/>
                <w:szCs w:val="24"/>
              </w:rPr>
            </w:pPr>
            <w:r>
              <w:rPr>
                <w:rFonts w:hint="eastAsia" w:ascii="仿宋_GB2312" w:hAnsi="等线" w:eastAsia="仿宋_GB2312" w:cs="仿宋_GB2312"/>
                <w:i w:val="0"/>
                <w:iCs w:val="0"/>
                <w:color w:val="000000"/>
                <w:kern w:val="0"/>
                <w:sz w:val="28"/>
                <w:szCs w:val="28"/>
                <w:u w:val="none"/>
                <w:lang w:val="en-US" w:eastAsia="zh-CN" w:bidi="ar"/>
              </w:rPr>
              <w:t>4</w:t>
            </w:r>
          </w:p>
        </w:tc>
        <w:tc>
          <w:tcPr>
            <w:tcW w:w="1524" w:type="dxa"/>
            <w:tcBorders>
              <w:top w:val="single" w:color="auto" w:sz="4" w:space="0"/>
              <w:left w:val="single" w:color="auto" w:sz="4" w:space="0"/>
              <w:bottom w:val="single" w:color="auto" w:sz="4" w:space="0"/>
              <w:right w:val="single" w:color="auto" w:sz="4" w:space="0"/>
            </w:tcBorders>
            <w:vAlign w:val="center"/>
          </w:tcPr>
          <w:p w14:paraId="021FC656">
            <w:pPr>
              <w:keepNext w:val="0"/>
              <w:keepLines w:val="0"/>
              <w:widowControl/>
              <w:suppressLineNumbers w:val="0"/>
              <w:jc w:val="left"/>
              <w:textAlignment w:val="center"/>
            </w:pPr>
            <w:r>
              <w:rPr>
                <w:rFonts w:hint="eastAsia" w:ascii="仿宋_GB2312" w:hAnsi="等线" w:eastAsia="仿宋_GB2312" w:cs="仿宋_GB2312"/>
                <w:i w:val="0"/>
                <w:iCs w:val="0"/>
                <w:color w:val="000000"/>
                <w:kern w:val="0"/>
                <w:sz w:val="28"/>
                <w:szCs w:val="28"/>
                <w:u w:val="none"/>
                <w:lang w:val="en-US" w:eastAsia="zh-CN" w:bidi="ar"/>
              </w:rPr>
              <w:t>邓州市转业军官接收安置</w:t>
            </w:r>
          </w:p>
        </w:tc>
        <w:tc>
          <w:tcPr>
            <w:tcW w:w="3804" w:type="dxa"/>
            <w:tcBorders>
              <w:top w:val="single" w:color="auto" w:sz="4" w:space="0"/>
              <w:left w:val="single" w:color="auto" w:sz="4" w:space="0"/>
              <w:bottom w:val="single" w:color="auto" w:sz="4" w:space="0"/>
              <w:right w:val="single" w:color="auto" w:sz="4" w:space="0"/>
            </w:tcBorders>
            <w:vAlign w:val="center"/>
          </w:tcPr>
          <w:p w14:paraId="3DC99270">
            <w:pPr>
              <w:keepNext w:val="0"/>
              <w:keepLines w:val="0"/>
              <w:widowControl/>
              <w:suppressLineNumbers w:val="0"/>
              <w:jc w:val="left"/>
              <w:textAlignment w:val="center"/>
            </w:pPr>
            <w:r>
              <w:rPr>
                <w:rFonts w:hint="eastAsia" w:ascii="仿宋_GB2312" w:hAnsi="等线" w:eastAsia="仿宋_GB2312" w:cs="仿宋_GB2312"/>
                <w:i w:val="0"/>
                <w:iCs w:val="0"/>
                <w:color w:val="000000"/>
                <w:kern w:val="0"/>
                <w:sz w:val="28"/>
                <w:szCs w:val="28"/>
                <w:u w:val="none"/>
                <w:lang w:val="en-US" w:eastAsia="zh-CN" w:bidi="ar"/>
              </w:rPr>
              <w:t>《中华人民共和国退役军人保障法》（2020年11月11日中华人民共和国第63号主席令）第二十一条：对退役的军官，国家采取退休、转业、逐月领取退役金、复员等方式妥善安置；以转业方式安置的，由安置地人民政府根据其德才条件以及服现役期间的职务、等级、所做贡献、专长等和工作需要安排工作岗位，确定相应的职务职级</w:t>
            </w:r>
          </w:p>
        </w:tc>
        <w:tc>
          <w:tcPr>
            <w:tcW w:w="504" w:type="dxa"/>
            <w:tcBorders>
              <w:top w:val="single" w:color="auto" w:sz="4" w:space="0"/>
              <w:left w:val="single" w:color="auto" w:sz="4" w:space="0"/>
              <w:bottom w:val="single" w:color="auto" w:sz="4" w:space="0"/>
              <w:right w:val="single" w:color="auto" w:sz="4" w:space="0"/>
            </w:tcBorders>
            <w:vAlign w:val="center"/>
          </w:tcPr>
          <w:p w14:paraId="52BDE3CF">
            <w:pPr>
              <w:keepNext w:val="0"/>
              <w:keepLines w:val="0"/>
              <w:widowControl/>
              <w:suppressLineNumbers w:val="0"/>
              <w:jc w:val="center"/>
              <w:textAlignment w:val="center"/>
            </w:pPr>
            <w:r>
              <w:rPr>
                <w:rFonts w:hint="eastAsia" w:ascii="仿宋_GB2312" w:hAnsi="等线" w:eastAsia="仿宋_GB2312" w:cs="仿宋_GB2312"/>
                <w:i w:val="0"/>
                <w:iCs w:val="0"/>
                <w:color w:val="000000"/>
                <w:kern w:val="0"/>
                <w:sz w:val="28"/>
                <w:szCs w:val="28"/>
                <w:u w:val="none"/>
                <w:lang w:val="en-US" w:eastAsia="zh-CN" w:bidi="ar"/>
              </w:rPr>
              <w:t>其他职权</w:t>
            </w:r>
          </w:p>
        </w:tc>
        <w:tc>
          <w:tcPr>
            <w:tcW w:w="1080" w:type="dxa"/>
            <w:tcBorders>
              <w:top w:val="single" w:color="auto" w:sz="4" w:space="0"/>
              <w:left w:val="single" w:color="auto" w:sz="4" w:space="0"/>
              <w:bottom w:val="single" w:color="auto" w:sz="4" w:space="0"/>
              <w:right w:val="single" w:color="auto" w:sz="4" w:space="0"/>
            </w:tcBorders>
            <w:vAlign w:val="center"/>
          </w:tcPr>
          <w:p w14:paraId="15930C3B">
            <w:pPr>
              <w:keepNext w:val="0"/>
              <w:keepLines w:val="0"/>
              <w:widowControl/>
              <w:suppressLineNumbers w:val="0"/>
              <w:jc w:val="left"/>
              <w:textAlignment w:val="center"/>
            </w:pPr>
            <w:r>
              <w:rPr>
                <w:rFonts w:hint="eastAsia" w:ascii="仿宋_GB2312" w:hAnsi="等线" w:eastAsia="仿宋_GB2312" w:cs="仿宋_GB2312"/>
                <w:i w:val="0"/>
                <w:iCs w:val="0"/>
                <w:color w:val="000000"/>
                <w:kern w:val="0"/>
                <w:sz w:val="28"/>
                <w:szCs w:val="28"/>
                <w:u w:val="none"/>
                <w:lang w:val="en-US" w:eastAsia="zh-CN" w:bidi="ar"/>
              </w:rPr>
              <w:t>1.受理。</w:t>
            </w:r>
            <w:r>
              <w:rPr>
                <w:rFonts w:hint="eastAsia" w:ascii="仿宋_GB2312" w:hAnsi="等线" w:eastAsia="仿宋_GB2312" w:cs="仿宋_GB2312"/>
                <w:i w:val="0"/>
                <w:iCs w:val="0"/>
                <w:color w:val="000000"/>
                <w:kern w:val="0"/>
                <w:sz w:val="28"/>
                <w:szCs w:val="28"/>
                <w:u w:val="none"/>
                <w:lang w:val="en-US" w:eastAsia="zh-CN" w:bidi="ar"/>
              </w:rPr>
              <w:br w:type="textWrapping"/>
            </w:r>
            <w:r>
              <w:rPr>
                <w:rFonts w:hint="eastAsia" w:ascii="仿宋_GB2312" w:hAnsi="等线" w:eastAsia="仿宋_GB2312" w:cs="仿宋_GB2312"/>
                <w:i w:val="0"/>
                <w:iCs w:val="0"/>
                <w:color w:val="000000"/>
                <w:kern w:val="0"/>
                <w:sz w:val="28"/>
                <w:szCs w:val="28"/>
                <w:u w:val="none"/>
                <w:lang w:val="en-US" w:eastAsia="zh-CN" w:bidi="ar"/>
              </w:rPr>
              <w:t>2.审查。</w:t>
            </w:r>
            <w:r>
              <w:rPr>
                <w:rFonts w:hint="eastAsia" w:ascii="仿宋_GB2312" w:hAnsi="等线" w:eastAsia="仿宋_GB2312" w:cs="仿宋_GB2312"/>
                <w:i w:val="0"/>
                <w:iCs w:val="0"/>
                <w:color w:val="000000"/>
                <w:kern w:val="0"/>
                <w:sz w:val="28"/>
                <w:szCs w:val="28"/>
                <w:u w:val="none"/>
                <w:lang w:val="en-US" w:eastAsia="zh-CN" w:bidi="ar"/>
              </w:rPr>
              <w:br w:type="textWrapping"/>
            </w:r>
            <w:r>
              <w:rPr>
                <w:rFonts w:hint="eastAsia" w:ascii="仿宋_GB2312" w:hAnsi="等线" w:eastAsia="仿宋_GB2312" w:cs="仿宋_GB2312"/>
                <w:i w:val="0"/>
                <w:iCs w:val="0"/>
                <w:color w:val="000000"/>
                <w:kern w:val="0"/>
                <w:sz w:val="28"/>
                <w:szCs w:val="28"/>
                <w:u w:val="none"/>
                <w:lang w:val="en-US" w:eastAsia="zh-CN" w:bidi="ar"/>
              </w:rPr>
              <w:t>3.决定。</w:t>
            </w:r>
            <w:r>
              <w:rPr>
                <w:rFonts w:hint="eastAsia" w:ascii="仿宋_GB2312" w:hAnsi="等线" w:eastAsia="仿宋_GB2312" w:cs="仿宋_GB2312"/>
                <w:i w:val="0"/>
                <w:iCs w:val="0"/>
                <w:color w:val="000000"/>
                <w:kern w:val="0"/>
                <w:sz w:val="28"/>
                <w:szCs w:val="28"/>
                <w:u w:val="none"/>
                <w:lang w:val="en-US" w:eastAsia="zh-CN" w:bidi="ar"/>
              </w:rPr>
              <w:br w:type="textWrapping"/>
            </w:r>
            <w:r>
              <w:rPr>
                <w:rFonts w:hint="eastAsia" w:ascii="仿宋_GB2312" w:hAnsi="等线" w:eastAsia="仿宋_GB2312" w:cs="仿宋_GB2312"/>
                <w:i w:val="0"/>
                <w:iCs w:val="0"/>
                <w:color w:val="000000"/>
                <w:kern w:val="0"/>
                <w:sz w:val="28"/>
                <w:szCs w:val="28"/>
                <w:u w:val="none"/>
                <w:lang w:val="en-US" w:eastAsia="zh-CN" w:bidi="ar"/>
              </w:rPr>
              <w:t>4.上报。</w:t>
            </w:r>
          </w:p>
        </w:tc>
        <w:tc>
          <w:tcPr>
            <w:tcW w:w="2820" w:type="dxa"/>
            <w:tcBorders>
              <w:top w:val="single" w:color="auto" w:sz="4" w:space="0"/>
              <w:left w:val="single" w:color="auto" w:sz="4" w:space="0"/>
              <w:bottom w:val="single" w:color="auto" w:sz="4" w:space="0"/>
              <w:right w:val="single" w:color="auto" w:sz="4" w:space="0"/>
            </w:tcBorders>
            <w:vAlign w:val="center"/>
          </w:tcPr>
          <w:p w14:paraId="27801058">
            <w:pPr>
              <w:keepNext w:val="0"/>
              <w:keepLines w:val="0"/>
              <w:widowControl/>
              <w:suppressLineNumbers w:val="0"/>
              <w:jc w:val="left"/>
              <w:textAlignment w:val="center"/>
            </w:pPr>
            <w:r>
              <w:rPr>
                <w:rFonts w:hint="eastAsia" w:ascii="仿宋_GB2312" w:hAnsi="等线" w:eastAsia="仿宋_GB2312" w:cs="仿宋_GB2312"/>
                <w:i w:val="0"/>
                <w:iCs w:val="0"/>
                <w:color w:val="000000"/>
                <w:kern w:val="0"/>
                <w:sz w:val="24"/>
                <w:szCs w:val="24"/>
                <w:u w:val="none"/>
                <w:lang w:val="en-US" w:eastAsia="zh-CN" w:bidi="ar"/>
              </w:rPr>
              <w:t>1.受理。责任：根据省、南阳市下达的安置计划，受领年度军转干部安置及随调配偶安置任务。</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2.审查。责任：根据中央、省、南阳市军转安置政策规定，确认年度军转干部安置资格，受领年度安置任务。</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3.决定。责任：根据河南省、南阳市军转干部阳光安置规定，按照依分排序、自主选岗的办法，确定岗位，随调家属按随军前对应的身份对口指令性安置。</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4.上报。责任：制作文书，向南阳市报送年度军转干部安置情况文件，下发相关单位，办理军转干部及随调家属报到上岗有关手续。</w:t>
            </w:r>
          </w:p>
        </w:tc>
        <w:tc>
          <w:tcPr>
            <w:tcW w:w="4176" w:type="dxa"/>
            <w:tcBorders>
              <w:top w:val="single" w:color="auto" w:sz="4" w:space="0"/>
              <w:left w:val="single" w:color="auto" w:sz="4" w:space="0"/>
              <w:bottom w:val="single" w:color="auto" w:sz="4" w:space="0"/>
              <w:right w:val="single" w:color="auto" w:sz="4" w:space="0"/>
            </w:tcBorders>
            <w:vAlign w:val="center"/>
          </w:tcPr>
          <w:p w14:paraId="7ACB8933">
            <w:pPr>
              <w:keepNext w:val="0"/>
              <w:keepLines w:val="0"/>
              <w:widowControl/>
              <w:suppressLineNumbers w:val="0"/>
              <w:jc w:val="left"/>
              <w:textAlignment w:val="center"/>
            </w:pPr>
            <w:r>
              <w:rPr>
                <w:rFonts w:hint="eastAsia" w:ascii="仿宋_GB2312" w:hAnsi="等线" w:eastAsia="仿宋_GB2312" w:cs="仿宋_GB2312"/>
                <w:i w:val="0"/>
                <w:iCs w:val="0"/>
                <w:color w:val="000000"/>
                <w:kern w:val="0"/>
                <w:sz w:val="28"/>
                <w:szCs w:val="28"/>
                <w:u w:val="none"/>
                <w:lang w:val="en-US" w:eastAsia="zh-CN" w:bidi="ar"/>
              </w:rPr>
              <w:t>《退役军人保障法》第七十五条：退役军人工作主管部门及工作人员有下列行为之一的，由其上级主管部门责令改正，对直接负责的主管人员核其他直接责任人员依法给予处分：</w:t>
            </w:r>
            <w:r>
              <w:rPr>
                <w:rFonts w:hint="eastAsia" w:ascii="仿宋_GB2312" w:hAnsi="等线" w:eastAsia="仿宋_GB2312" w:cs="仿宋_GB2312"/>
                <w:i w:val="0"/>
                <w:iCs w:val="0"/>
                <w:color w:val="000000"/>
                <w:kern w:val="0"/>
                <w:sz w:val="28"/>
                <w:szCs w:val="28"/>
                <w:u w:val="none"/>
                <w:lang w:val="en-US" w:eastAsia="zh-CN" w:bidi="ar"/>
              </w:rPr>
              <w:br w:type="textWrapping"/>
            </w:r>
            <w:r>
              <w:rPr>
                <w:rFonts w:hint="eastAsia" w:ascii="仿宋_GB2312" w:hAnsi="等线" w:eastAsia="仿宋_GB2312" w:cs="仿宋_GB2312"/>
                <w:i w:val="0"/>
                <w:iCs w:val="0"/>
                <w:color w:val="000000"/>
                <w:kern w:val="0"/>
                <w:sz w:val="28"/>
                <w:szCs w:val="28"/>
                <w:u w:val="none"/>
                <w:lang w:val="en-US" w:eastAsia="zh-CN" w:bidi="ar"/>
              </w:rPr>
              <w:t>（一）未按照规定确定退役军人安置待遇的；(二)在退役军人安置工作中出具虚假文件的；</w:t>
            </w:r>
            <w:r>
              <w:rPr>
                <w:rFonts w:hint="eastAsia" w:ascii="仿宋_GB2312" w:hAnsi="等线" w:eastAsia="仿宋_GB2312" w:cs="仿宋_GB2312"/>
                <w:i w:val="0"/>
                <w:iCs w:val="0"/>
                <w:color w:val="000000"/>
                <w:kern w:val="0"/>
                <w:sz w:val="28"/>
                <w:szCs w:val="28"/>
                <w:u w:val="none"/>
                <w:lang w:val="en-US" w:eastAsia="zh-CN" w:bidi="ar"/>
              </w:rPr>
              <w:br w:type="textWrapping"/>
            </w:r>
            <w:r>
              <w:rPr>
                <w:rFonts w:hint="eastAsia" w:ascii="仿宋_GB2312" w:hAnsi="等线" w:eastAsia="仿宋_GB2312" w:cs="仿宋_GB2312"/>
                <w:i w:val="0"/>
                <w:iCs w:val="0"/>
                <w:color w:val="000000"/>
                <w:kern w:val="0"/>
                <w:sz w:val="28"/>
                <w:szCs w:val="28"/>
                <w:u w:val="none"/>
                <w:lang w:val="en-US" w:eastAsia="zh-CN" w:bidi="ar"/>
              </w:rPr>
              <w:t>第七十七条 违反本法规定，拒绝或者无故拖延执行退役军人安置任务的，由安置地人民政府退役军人共主管部门责令限期改正；逾期不改正的，予以通报批评。对该单位主要负责人和直接责任人员，由有关部门依法给予处分。</w:t>
            </w:r>
          </w:p>
        </w:tc>
        <w:tc>
          <w:tcPr>
            <w:tcW w:w="867" w:type="dxa"/>
            <w:tcBorders>
              <w:top w:val="single" w:color="auto" w:sz="4" w:space="0"/>
              <w:left w:val="single" w:color="auto" w:sz="4" w:space="0"/>
              <w:bottom w:val="single" w:color="auto" w:sz="4" w:space="0"/>
              <w:right w:val="single" w:color="auto" w:sz="4" w:space="0"/>
            </w:tcBorders>
            <w:vAlign w:val="center"/>
          </w:tcPr>
          <w:p w14:paraId="340FEA2A">
            <w:pPr>
              <w:keepNext w:val="0"/>
              <w:keepLines w:val="0"/>
              <w:widowControl/>
              <w:suppressLineNumbers w:val="0"/>
              <w:jc w:val="center"/>
              <w:textAlignment w:val="center"/>
            </w:pPr>
            <w:r>
              <w:rPr>
                <w:rFonts w:hint="eastAsia" w:ascii="仿宋_GB2312" w:hAnsi="等线" w:eastAsia="仿宋_GB2312" w:cs="仿宋_GB2312"/>
                <w:i w:val="0"/>
                <w:iCs w:val="0"/>
                <w:color w:val="000000"/>
                <w:kern w:val="0"/>
                <w:sz w:val="28"/>
                <w:szCs w:val="28"/>
                <w:u w:val="none"/>
                <w:lang w:val="en-US" w:eastAsia="zh-CN" w:bidi="ar"/>
              </w:rPr>
              <w:t>军队转业干部移交安置科</w:t>
            </w:r>
          </w:p>
        </w:tc>
      </w:tr>
      <w:tr w14:paraId="5DAE7C28">
        <w:tblPrEx>
          <w:tblCellMar>
            <w:top w:w="0" w:type="dxa"/>
            <w:left w:w="10" w:type="dxa"/>
            <w:bottom w:w="0" w:type="dxa"/>
            <w:right w:w="10" w:type="dxa"/>
          </w:tblCellMar>
        </w:tblPrEx>
        <w:trPr>
          <w:trHeight w:val="698" w:hRule="exact"/>
          <w:jc w:val="center"/>
        </w:trPr>
        <w:tc>
          <w:tcPr>
            <w:tcW w:w="15453" w:type="dxa"/>
            <w:gridSpan w:val="8"/>
            <w:tcBorders>
              <w:top w:val="single" w:color="auto" w:sz="4" w:space="0"/>
              <w:left w:val="single" w:color="auto" w:sz="4" w:space="0"/>
              <w:bottom w:val="single" w:color="auto" w:sz="4" w:space="0"/>
              <w:right w:val="single" w:color="auto" w:sz="4" w:space="0"/>
            </w:tcBorders>
            <w:vAlign w:val="center"/>
          </w:tcPr>
          <w:p w14:paraId="31091B3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服务电话：0377-60323329   投诉机构：邓州市退役军人事务局办公室    投诉电话：0377-60323319 </w:t>
            </w:r>
          </w:p>
        </w:tc>
      </w:tr>
      <w:tr w14:paraId="13695606">
        <w:tblPrEx>
          <w:tblCellMar>
            <w:top w:w="0" w:type="dxa"/>
            <w:left w:w="10" w:type="dxa"/>
            <w:bottom w:w="0" w:type="dxa"/>
            <w:right w:w="10" w:type="dxa"/>
          </w:tblCellMar>
        </w:tblPrEx>
        <w:trPr>
          <w:trHeight w:val="698" w:hRule="exact"/>
          <w:jc w:val="center"/>
        </w:trPr>
        <w:tc>
          <w:tcPr>
            <w:tcW w:w="15453" w:type="dxa"/>
            <w:gridSpan w:val="8"/>
            <w:tcBorders>
              <w:top w:val="single" w:color="auto" w:sz="4" w:space="0"/>
              <w:left w:val="single" w:color="auto" w:sz="4" w:space="0"/>
              <w:bottom w:val="single" w:color="auto" w:sz="4" w:space="0"/>
              <w:right w:val="single" w:color="auto" w:sz="4" w:space="0"/>
            </w:tcBorders>
            <w:vAlign w:val="center"/>
          </w:tcPr>
          <w:p w14:paraId="6386ECA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受理地点：邓州市三贤北路67号</w:t>
            </w:r>
          </w:p>
        </w:tc>
      </w:tr>
      <w:tr w14:paraId="2836F660">
        <w:tblPrEx>
          <w:tblCellMar>
            <w:top w:w="0" w:type="dxa"/>
            <w:left w:w="10" w:type="dxa"/>
            <w:bottom w:w="0" w:type="dxa"/>
            <w:right w:w="10" w:type="dxa"/>
          </w:tblCellMar>
        </w:tblPrEx>
        <w:trPr>
          <w:trHeight w:val="7282" w:hRule="exact"/>
          <w:jc w:val="center"/>
        </w:trPr>
        <w:tc>
          <w:tcPr>
            <w:tcW w:w="678" w:type="dxa"/>
            <w:tcBorders>
              <w:top w:val="single" w:color="auto" w:sz="4" w:space="0"/>
              <w:left w:val="single" w:color="auto" w:sz="4" w:space="0"/>
              <w:bottom w:val="single" w:color="auto" w:sz="4" w:space="0"/>
              <w:right w:val="single" w:color="auto" w:sz="4" w:space="0"/>
            </w:tcBorders>
            <w:vAlign w:val="center"/>
          </w:tcPr>
          <w:p w14:paraId="39A7E485">
            <w:pPr>
              <w:keepNext w:val="0"/>
              <w:keepLines w:val="0"/>
              <w:widowControl/>
              <w:suppressLineNumbers w:val="0"/>
              <w:jc w:val="center"/>
              <w:textAlignment w:val="center"/>
              <w:rPr>
                <w:rFonts w:hint="eastAsia" w:ascii="仿宋_GB2312" w:hAnsi="宋体" w:eastAsia="仿宋_GB2312" w:cs="宋体"/>
                <w:sz w:val="24"/>
                <w:szCs w:val="24"/>
              </w:rPr>
            </w:pPr>
            <w:r>
              <w:rPr>
                <w:rFonts w:hint="eastAsia" w:ascii="仿宋_GB2312" w:hAnsi="等线" w:eastAsia="仿宋_GB2312" w:cs="仿宋_GB2312"/>
                <w:i w:val="0"/>
                <w:iCs w:val="0"/>
                <w:color w:val="000000"/>
                <w:kern w:val="0"/>
                <w:sz w:val="28"/>
                <w:szCs w:val="28"/>
                <w:u w:val="none"/>
                <w:lang w:val="en-US" w:eastAsia="zh-CN" w:bidi="ar"/>
              </w:rPr>
              <w:t>5</w:t>
            </w:r>
          </w:p>
        </w:tc>
        <w:tc>
          <w:tcPr>
            <w:tcW w:w="1524" w:type="dxa"/>
            <w:tcBorders>
              <w:top w:val="single" w:color="auto" w:sz="4" w:space="0"/>
              <w:left w:val="single" w:color="auto" w:sz="4" w:space="0"/>
              <w:bottom w:val="single" w:color="auto" w:sz="4" w:space="0"/>
              <w:right w:val="single" w:color="auto" w:sz="4" w:space="0"/>
            </w:tcBorders>
            <w:vAlign w:val="center"/>
          </w:tcPr>
          <w:p w14:paraId="16746EC2">
            <w:pPr>
              <w:keepNext w:val="0"/>
              <w:keepLines w:val="0"/>
              <w:widowControl/>
              <w:suppressLineNumbers w:val="0"/>
              <w:jc w:val="left"/>
              <w:textAlignment w:val="center"/>
            </w:pPr>
            <w:r>
              <w:rPr>
                <w:rFonts w:hint="eastAsia" w:ascii="仿宋_GB2312" w:hAnsi="等线" w:eastAsia="仿宋_GB2312" w:cs="仿宋_GB2312"/>
                <w:i w:val="0"/>
                <w:iCs w:val="0"/>
                <w:color w:val="000000"/>
                <w:kern w:val="0"/>
                <w:sz w:val="28"/>
                <w:szCs w:val="28"/>
                <w:u w:val="none"/>
                <w:lang w:val="en-US" w:eastAsia="zh-CN" w:bidi="ar"/>
              </w:rPr>
              <w:t>伤残等级评定（调整）和伤残证办理</w:t>
            </w:r>
          </w:p>
        </w:tc>
        <w:tc>
          <w:tcPr>
            <w:tcW w:w="3804" w:type="dxa"/>
            <w:tcBorders>
              <w:top w:val="single" w:color="auto" w:sz="4" w:space="0"/>
              <w:left w:val="single" w:color="auto" w:sz="4" w:space="0"/>
              <w:bottom w:val="single" w:color="auto" w:sz="4" w:space="0"/>
              <w:right w:val="single" w:color="auto" w:sz="4" w:space="0"/>
            </w:tcBorders>
            <w:vAlign w:val="center"/>
          </w:tcPr>
          <w:p w14:paraId="7E344D2A">
            <w:pPr>
              <w:keepNext w:val="0"/>
              <w:keepLines w:val="0"/>
              <w:widowControl/>
              <w:suppressLineNumbers w:val="0"/>
              <w:jc w:val="left"/>
              <w:textAlignment w:val="center"/>
            </w:pPr>
            <w:r>
              <w:rPr>
                <w:rFonts w:hint="eastAsia" w:ascii="仿宋_GB2312" w:hAnsi="等线" w:eastAsia="仿宋_GB2312" w:cs="仿宋_GB2312"/>
                <w:i w:val="0"/>
                <w:iCs w:val="0"/>
                <w:color w:val="000000"/>
                <w:kern w:val="0"/>
                <w:sz w:val="28"/>
                <w:szCs w:val="28"/>
                <w:u w:val="none"/>
                <w:lang w:val="en-US" w:eastAsia="zh-CN" w:bidi="ar"/>
              </w:rPr>
              <w:t>《伤残抚恤管理办法》（2009年12月退役军人事务部第1号令）第八条：县级人民政府退役军人事务部门依据医疗卫生专家小组出具的残疾等级医学鉴定意见对申请人拟定残疾等级，在《残疾等级评定审批表》上签署意见，加盖印章，连同其他申请材料，于收到医疗卫生专家小组签署意见之日起20个工作日内，一并报送设区的市级人民政府退役军人事务部门。第九条：设区的市级人民政府退役军人事务部门对报送的材料审查后，在《残疾等级评定审批表》上签署意见，并加盖印章。对符合条件的，于收到材料之日起20个工作日内，将上述材料报送省级人民政府退役军人事务部门。</w:t>
            </w:r>
          </w:p>
        </w:tc>
        <w:tc>
          <w:tcPr>
            <w:tcW w:w="504" w:type="dxa"/>
            <w:tcBorders>
              <w:top w:val="single" w:color="auto" w:sz="4" w:space="0"/>
              <w:left w:val="single" w:color="auto" w:sz="4" w:space="0"/>
              <w:bottom w:val="single" w:color="auto" w:sz="4" w:space="0"/>
              <w:right w:val="single" w:color="auto" w:sz="4" w:space="0"/>
            </w:tcBorders>
            <w:vAlign w:val="center"/>
          </w:tcPr>
          <w:p w14:paraId="01098FA2">
            <w:pPr>
              <w:keepNext w:val="0"/>
              <w:keepLines w:val="0"/>
              <w:widowControl/>
              <w:suppressLineNumbers w:val="0"/>
              <w:jc w:val="center"/>
              <w:textAlignment w:val="center"/>
            </w:pPr>
            <w:r>
              <w:rPr>
                <w:rFonts w:hint="eastAsia" w:ascii="仿宋_GB2312" w:hAnsi="等线" w:eastAsia="仿宋_GB2312" w:cs="仿宋_GB2312"/>
                <w:i w:val="0"/>
                <w:iCs w:val="0"/>
                <w:color w:val="000000"/>
                <w:kern w:val="0"/>
                <w:sz w:val="28"/>
                <w:szCs w:val="28"/>
                <w:u w:val="none"/>
                <w:lang w:val="en-US" w:eastAsia="zh-CN" w:bidi="ar"/>
              </w:rPr>
              <w:t>其他职权</w:t>
            </w:r>
          </w:p>
        </w:tc>
        <w:tc>
          <w:tcPr>
            <w:tcW w:w="1080" w:type="dxa"/>
            <w:tcBorders>
              <w:top w:val="single" w:color="auto" w:sz="4" w:space="0"/>
              <w:left w:val="single" w:color="auto" w:sz="4" w:space="0"/>
              <w:bottom w:val="single" w:color="auto" w:sz="4" w:space="0"/>
              <w:right w:val="single" w:color="auto" w:sz="4" w:space="0"/>
            </w:tcBorders>
            <w:vAlign w:val="center"/>
          </w:tcPr>
          <w:p w14:paraId="101034A8">
            <w:pPr>
              <w:keepNext w:val="0"/>
              <w:keepLines w:val="0"/>
              <w:widowControl/>
              <w:suppressLineNumbers w:val="0"/>
              <w:jc w:val="left"/>
              <w:textAlignment w:val="center"/>
            </w:pPr>
            <w:r>
              <w:rPr>
                <w:rFonts w:hint="eastAsia" w:ascii="仿宋_GB2312" w:hAnsi="等线" w:eastAsia="仿宋_GB2312" w:cs="仿宋_GB2312"/>
                <w:i w:val="0"/>
                <w:iCs w:val="0"/>
                <w:color w:val="000000"/>
                <w:kern w:val="0"/>
                <w:sz w:val="28"/>
                <w:szCs w:val="28"/>
                <w:u w:val="none"/>
                <w:lang w:val="en-US" w:eastAsia="zh-CN" w:bidi="ar"/>
              </w:rPr>
              <w:t>受理</w:t>
            </w:r>
          </w:p>
        </w:tc>
        <w:tc>
          <w:tcPr>
            <w:tcW w:w="2820" w:type="dxa"/>
            <w:tcBorders>
              <w:top w:val="single" w:color="auto" w:sz="4" w:space="0"/>
              <w:left w:val="single" w:color="auto" w:sz="4" w:space="0"/>
              <w:bottom w:val="single" w:color="auto" w:sz="4" w:space="0"/>
              <w:right w:val="single" w:color="auto" w:sz="4" w:space="0"/>
            </w:tcBorders>
            <w:vAlign w:val="center"/>
          </w:tcPr>
          <w:p w14:paraId="2F4624EF">
            <w:pPr>
              <w:keepNext w:val="0"/>
              <w:keepLines w:val="0"/>
              <w:widowControl/>
              <w:suppressLineNumbers w:val="0"/>
              <w:jc w:val="left"/>
              <w:textAlignment w:val="center"/>
            </w:pPr>
            <w:r>
              <w:rPr>
                <w:rFonts w:hint="eastAsia" w:ascii="仿宋_GB2312" w:hAnsi="等线" w:eastAsia="仿宋_GB2312" w:cs="仿宋_GB2312"/>
                <w:i w:val="0"/>
                <w:iCs w:val="0"/>
                <w:color w:val="000000"/>
                <w:kern w:val="0"/>
                <w:sz w:val="28"/>
                <w:szCs w:val="28"/>
                <w:u w:val="none"/>
                <w:lang w:val="en-US" w:eastAsia="zh-CN" w:bidi="ar"/>
              </w:rPr>
              <w:t>受理责任：依法受理或不予受理，并一次性告之不予受理理由或需补充提供的相关材料目录。</w:t>
            </w:r>
          </w:p>
        </w:tc>
        <w:tc>
          <w:tcPr>
            <w:tcW w:w="4176" w:type="dxa"/>
            <w:tcBorders>
              <w:top w:val="single" w:color="auto" w:sz="4" w:space="0"/>
              <w:left w:val="single" w:color="auto" w:sz="4" w:space="0"/>
              <w:bottom w:val="single" w:color="auto" w:sz="4" w:space="0"/>
              <w:right w:val="single" w:color="auto" w:sz="4" w:space="0"/>
            </w:tcBorders>
            <w:vAlign w:val="center"/>
          </w:tcPr>
          <w:p w14:paraId="73EAEB1A">
            <w:pPr>
              <w:keepNext w:val="0"/>
              <w:keepLines w:val="0"/>
              <w:widowControl/>
              <w:suppressLineNumbers w:val="0"/>
              <w:jc w:val="left"/>
              <w:textAlignment w:val="center"/>
            </w:pPr>
            <w:r>
              <w:rPr>
                <w:rFonts w:hint="eastAsia" w:ascii="仿宋_GB2312" w:hAnsi="等线" w:eastAsia="仿宋_GB2312" w:cs="仿宋_GB2312"/>
                <w:i w:val="0"/>
                <w:iCs w:val="0"/>
                <w:color w:val="000000"/>
                <w:kern w:val="0"/>
                <w:sz w:val="24"/>
                <w:szCs w:val="24"/>
                <w:u w:val="none"/>
                <w:lang w:val="en-US" w:eastAsia="zh-CN" w:bidi="ar"/>
              </w:rPr>
              <w:t>《军人抚恤优待条例》（2004年8月1日国务院、中央军事委员会令第413号公布）第四十七条：军人抚恤优待管理单位及其工作人员、参与军人抚恤优待工作的单位及工作人员有下列行为之一的，由其上级主管部门责令改正；情节严重，构成犯罪的，依法追究相关责任人员的刑事责任；尚不构成犯罪的，对相关责任人员依法给予行政处分或者纪律处分：（一）违反规定审批军人抚恤待遇的；（二）在审批军人抚恤待遇工作中出具虚假诊断、鉴定、证明的；（三）不按规定的标准、数额、对象审批或者发放抚恤金、补助金、优待金的；（四）在军人抚恤优待工作中利用职权谋取私利的。</w:t>
            </w:r>
          </w:p>
        </w:tc>
        <w:tc>
          <w:tcPr>
            <w:tcW w:w="867" w:type="dxa"/>
            <w:tcBorders>
              <w:top w:val="single" w:color="auto" w:sz="4" w:space="0"/>
              <w:left w:val="single" w:color="auto" w:sz="4" w:space="0"/>
              <w:bottom w:val="single" w:color="auto" w:sz="4" w:space="0"/>
              <w:right w:val="single" w:color="auto" w:sz="4" w:space="0"/>
            </w:tcBorders>
            <w:vAlign w:val="center"/>
          </w:tcPr>
          <w:p w14:paraId="1DF7470D">
            <w:pPr>
              <w:keepNext w:val="0"/>
              <w:keepLines w:val="0"/>
              <w:widowControl/>
              <w:suppressLineNumbers w:val="0"/>
              <w:jc w:val="center"/>
              <w:textAlignment w:val="center"/>
            </w:pPr>
            <w:r>
              <w:rPr>
                <w:rFonts w:hint="eastAsia" w:ascii="仿宋_GB2312" w:hAnsi="等线" w:eastAsia="仿宋_GB2312" w:cs="仿宋_GB2312"/>
                <w:i w:val="0"/>
                <w:iCs w:val="0"/>
                <w:color w:val="000000"/>
                <w:kern w:val="0"/>
                <w:sz w:val="28"/>
                <w:szCs w:val="28"/>
                <w:u w:val="none"/>
                <w:lang w:val="en-US" w:eastAsia="zh-CN" w:bidi="ar"/>
              </w:rPr>
              <w:t>优抚和褒扬科</w:t>
            </w:r>
          </w:p>
        </w:tc>
      </w:tr>
      <w:tr w14:paraId="16272B6E">
        <w:tblPrEx>
          <w:tblCellMar>
            <w:top w:w="0" w:type="dxa"/>
            <w:left w:w="10" w:type="dxa"/>
            <w:bottom w:w="0" w:type="dxa"/>
            <w:right w:w="10" w:type="dxa"/>
          </w:tblCellMar>
        </w:tblPrEx>
        <w:trPr>
          <w:trHeight w:val="698" w:hRule="exact"/>
          <w:jc w:val="center"/>
        </w:trPr>
        <w:tc>
          <w:tcPr>
            <w:tcW w:w="15453" w:type="dxa"/>
            <w:gridSpan w:val="8"/>
            <w:tcBorders>
              <w:top w:val="single" w:color="auto" w:sz="4" w:space="0"/>
              <w:left w:val="single" w:color="auto" w:sz="4" w:space="0"/>
              <w:bottom w:val="single" w:color="auto" w:sz="4" w:space="0"/>
              <w:right w:val="single" w:color="auto" w:sz="4" w:space="0"/>
            </w:tcBorders>
            <w:vAlign w:val="center"/>
          </w:tcPr>
          <w:p w14:paraId="44A6073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服务电话：0377-60323317    投诉机构：邓州市退役军人事务局办公室    投诉电话：0377-60323319 </w:t>
            </w:r>
          </w:p>
        </w:tc>
      </w:tr>
      <w:tr w14:paraId="3978FFAF">
        <w:tblPrEx>
          <w:tblCellMar>
            <w:top w:w="0" w:type="dxa"/>
            <w:left w:w="10" w:type="dxa"/>
            <w:bottom w:w="0" w:type="dxa"/>
            <w:right w:w="10" w:type="dxa"/>
          </w:tblCellMar>
        </w:tblPrEx>
        <w:trPr>
          <w:trHeight w:val="698" w:hRule="exact"/>
          <w:jc w:val="center"/>
        </w:trPr>
        <w:tc>
          <w:tcPr>
            <w:tcW w:w="15453" w:type="dxa"/>
            <w:gridSpan w:val="8"/>
            <w:tcBorders>
              <w:top w:val="single" w:color="auto" w:sz="4" w:space="0"/>
              <w:left w:val="single" w:color="auto" w:sz="4" w:space="0"/>
              <w:bottom w:val="single" w:color="auto" w:sz="4" w:space="0"/>
              <w:right w:val="single" w:color="auto" w:sz="4" w:space="0"/>
            </w:tcBorders>
            <w:vAlign w:val="center"/>
          </w:tcPr>
          <w:p w14:paraId="15C9E37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受理地点：行政审批中心</w:t>
            </w:r>
          </w:p>
        </w:tc>
      </w:tr>
      <w:tr w14:paraId="359958F3">
        <w:tblPrEx>
          <w:tblCellMar>
            <w:top w:w="0" w:type="dxa"/>
            <w:left w:w="10" w:type="dxa"/>
            <w:bottom w:w="0" w:type="dxa"/>
            <w:right w:w="10" w:type="dxa"/>
          </w:tblCellMar>
        </w:tblPrEx>
        <w:trPr>
          <w:trHeight w:val="7390" w:hRule="exact"/>
          <w:jc w:val="center"/>
        </w:trPr>
        <w:tc>
          <w:tcPr>
            <w:tcW w:w="678" w:type="dxa"/>
            <w:tcBorders>
              <w:top w:val="single" w:color="auto" w:sz="4" w:space="0"/>
              <w:left w:val="single" w:color="auto" w:sz="4" w:space="0"/>
              <w:bottom w:val="single" w:color="auto" w:sz="4" w:space="0"/>
              <w:right w:val="single" w:color="auto" w:sz="4" w:space="0"/>
            </w:tcBorders>
            <w:vAlign w:val="center"/>
          </w:tcPr>
          <w:p w14:paraId="6D40F030">
            <w:pPr>
              <w:keepNext w:val="0"/>
              <w:keepLines w:val="0"/>
              <w:widowControl/>
              <w:suppressLineNumbers w:val="0"/>
              <w:jc w:val="center"/>
              <w:textAlignment w:val="center"/>
              <w:rPr>
                <w:rFonts w:hint="eastAsia" w:ascii="黑体" w:hAnsi="宋体" w:eastAsia="黑体" w:cs="黑体"/>
                <w:i w:val="0"/>
                <w:iCs w:val="0"/>
                <w:color w:val="000000"/>
                <w:kern w:val="0"/>
                <w:sz w:val="28"/>
                <w:szCs w:val="28"/>
                <w:u w:val="none"/>
                <w:lang w:val="en-US" w:eastAsia="zh-CN" w:bidi="ar"/>
              </w:rPr>
            </w:pPr>
            <w:r>
              <w:rPr>
                <w:rFonts w:hint="eastAsia" w:ascii="仿宋_GB2312" w:hAnsi="等线" w:eastAsia="仿宋_GB2312" w:cs="仿宋_GB2312"/>
                <w:i w:val="0"/>
                <w:iCs w:val="0"/>
                <w:color w:val="000000"/>
                <w:kern w:val="0"/>
                <w:sz w:val="28"/>
                <w:szCs w:val="28"/>
                <w:u w:val="none"/>
                <w:lang w:val="en-US" w:eastAsia="zh-CN" w:bidi="ar"/>
              </w:rPr>
              <w:t>6</w:t>
            </w:r>
          </w:p>
        </w:tc>
        <w:tc>
          <w:tcPr>
            <w:tcW w:w="1524" w:type="dxa"/>
            <w:tcBorders>
              <w:top w:val="single" w:color="auto" w:sz="4" w:space="0"/>
              <w:left w:val="single" w:color="auto" w:sz="4" w:space="0"/>
              <w:bottom w:val="single" w:color="auto" w:sz="4" w:space="0"/>
              <w:right w:val="single" w:color="auto" w:sz="4" w:space="0"/>
            </w:tcBorders>
            <w:vAlign w:val="center"/>
          </w:tcPr>
          <w:p w14:paraId="51591CEC">
            <w:pPr>
              <w:keepNext w:val="0"/>
              <w:keepLines w:val="0"/>
              <w:widowControl/>
              <w:suppressLineNumbers w:val="0"/>
              <w:jc w:val="left"/>
              <w:textAlignment w:val="center"/>
            </w:pPr>
            <w:r>
              <w:rPr>
                <w:rFonts w:hint="eastAsia" w:ascii="仿宋_GB2312" w:hAnsi="等线" w:eastAsia="仿宋_GB2312" w:cs="仿宋_GB2312"/>
                <w:i w:val="0"/>
                <w:iCs w:val="0"/>
                <w:color w:val="000000"/>
                <w:kern w:val="0"/>
                <w:sz w:val="28"/>
                <w:szCs w:val="28"/>
                <w:u w:val="none"/>
                <w:lang w:val="en-US" w:eastAsia="zh-CN" w:bidi="ar"/>
              </w:rPr>
              <w:t>带病回乡退伍军人认定</w:t>
            </w:r>
          </w:p>
        </w:tc>
        <w:tc>
          <w:tcPr>
            <w:tcW w:w="3804" w:type="dxa"/>
            <w:tcBorders>
              <w:top w:val="single" w:color="auto" w:sz="4" w:space="0"/>
              <w:left w:val="single" w:color="auto" w:sz="4" w:space="0"/>
              <w:bottom w:val="single" w:color="auto" w:sz="4" w:space="0"/>
              <w:right w:val="single" w:color="auto" w:sz="4" w:space="0"/>
            </w:tcBorders>
            <w:vAlign w:val="center"/>
          </w:tcPr>
          <w:p w14:paraId="7939F75B">
            <w:pPr>
              <w:keepNext w:val="0"/>
              <w:keepLines w:val="0"/>
              <w:widowControl/>
              <w:suppressLineNumbers w:val="0"/>
              <w:jc w:val="left"/>
              <w:textAlignment w:val="center"/>
            </w:pPr>
            <w:r>
              <w:rPr>
                <w:rFonts w:hint="eastAsia" w:ascii="仿宋_GB2312" w:hAnsi="等线" w:eastAsia="仿宋_GB2312" w:cs="仿宋_GB2312"/>
                <w:i w:val="0"/>
                <w:iCs w:val="0"/>
                <w:color w:val="000000"/>
                <w:kern w:val="0"/>
                <w:sz w:val="28"/>
                <w:szCs w:val="28"/>
                <w:u w:val="none"/>
                <w:lang w:val="en-US" w:eastAsia="zh-CN" w:bidi="ar"/>
              </w:rPr>
              <w:t>《河南省民政厅关于进一步规范带病回乡退伍军人认定有关问题的通知》（豫民2013年6月河南省民政厅第160号）第一条：申请享受带病回乡退伍军人待遇，应当由当事人向户籍所在地的县（市、区）民政局进行申请，由省辖市或省直管试点县（市）民政局进行审批，并报省民政厅业务部门备案。</w:t>
            </w:r>
          </w:p>
        </w:tc>
        <w:tc>
          <w:tcPr>
            <w:tcW w:w="504" w:type="dxa"/>
            <w:tcBorders>
              <w:top w:val="single" w:color="auto" w:sz="4" w:space="0"/>
              <w:left w:val="single" w:color="auto" w:sz="4" w:space="0"/>
              <w:bottom w:val="single" w:color="auto" w:sz="4" w:space="0"/>
              <w:right w:val="single" w:color="auto" w:sz="4" w:space="0"/>
            </w:tcBorders>
            <w:vAlign w:val="center"/>
          </w:tcPr>
          <w:p w14:paraId="5B389E30">
            <w:pPr>
              <w:keepNext w:val="0"/>
              <w:keepLines w:val="0"/>
              <w:widowControl/>
              <w:suppressLineNumbers w:val="0"/>
              <w:jc w:val="center"/>
              <w:textAlignment w:val="center"/>
            </w:pPr>
            <w:r>
              <w:rPr>
                <w:rFonts w:hint="eastAsia" w:ascii="仿宋_GB2312" w:hAnsi="等线" w:eastAsia="仿宋_GB2312" w:cs="仿宋_GB2312"/>
                <w:i w:val="0"/>
                <w:iCs w:val="0"/>
                <w:color w:val="000000"/>
                <w:kern w:val="0"/>
                <w:sz w:val="28"/>
                <w:szCs w:val="28"/>
                <w:u w:val="none"/>
                <w:lang w:val="en-US" w:eastAsia="zh-CN" w:bidi="ar"/>
              </w:rPr>
              <w:t>其他职权</w:t>
            </w:r>
          </w:p>
        </w:tc>
        <w:tc>
          <w:tcPr>
            <w:tcW w:w="1080" w:type="dxa"/>
            <w:tcBorders>
              <w:top w:val="single" w:color="auto" w:sz="4" w:space="0"/>
              <w:left w:val="single" w:color="auto" w:sz="4" w:space="0"/>
              <w:bottom w:val="single" w:color="auto" w:sz="4" w:space="0"/>
              <w:right w:val="single" w:color="auto" w:sz="4" w:space="0"/>
            </w:tcBorders>
            <w:vAlign w:val="center"/>
          </w:tcPr>
          <w:p w14:paraId="7431EF91">
            <w:pPr>
              <w:keepNext w:val="0"/>
              <w:keepLines w:val="0"/>
              <w:widowControl/>
              <w:suppressLineNumbers w:val="0"/>
              <w:jc w:val="left"/>
              <w:textAlignment w:val="center"/>
            </w:pPr>
            <w:r>
              <w:rPr>
                <w:rFonts w:hint="eastAsia" w:ascii="仿宋_GB2312" w:hAnsi="等线" w:eastAsia="仿宋_GB2312" w:cs="仿宋_GB2312"/>
                <w:i w:val="0"/>
                <w:iCs w:val="0"/>
                <w:color w:val="000000"/>
                <w:kern w:val="0"/>
                <w:sz w:val="28"/>
                <w:szCs w:val="28"/>
                <w:u w:val="none"/>
                <w:lang w:val="en-US" w:eastAsia="zh-CN" w:bidi="ar"/>
              </w:rPr>
              <w:t>受理</w:t>
            </w:r>
          </w:p>
        </w:tc>
        <w:tc>
          <w:tcPr>
            <w:tcW w:w="2820" w:type="dxa"/>
            <w:tcBorders>
              <w:top w:val="single" w:color="auto" w:sz="4" w:space="0"/>
              <w:left w:val="single" w:color="auto" w:sz="4" w:space="0"/>
              <w:bottom w:val="single" w:color="auto" w:sz="4" w:space="0"/>
              <w:right w:val="single" w:color="auto" w:sz="4" w:space="0"/>
            </w:tcBorders>
            <w:vAlign w:val="center"/>
          </w:tcPr>
          <w:p w14:paraId="316BC99F">
            <w:pPr>
              <w:keepNext w:val="0"/>
              <w:keepLines w:val="0"/>
              <w:widowControl/>
              <w:suppressLineNumbers w:val="0"/>
              <w:jc w:val="left"/>
              <w:textAlignment w:val="center"/>
            </w:pPr>
            <w:r>
              <w:rPr>
                <w:rFonts w:hint="eastAsia" w:ascii="仿宋_GB2312" w:hAnsi="等线" w:eastAsia="仿宋_GB2312" w:cs="仿宋_GB2312"/>
                <w:i w:val="0"/>
                <w:iCs w:val="0"/>
                <w:color w:val="000000"/>
                <w:kern w:val="0"/>
                <w:sz w:val="28"/>
                <w:szCs w:val="28"/>
                <w:u w:val="none"/>
                <w:lang w:val="en-US" w:eastAsia="zh-CN" w:bidi="ar"/>
              </w:rPr>
              <w:t>受理责任：依法受理或不予受理，并一次性告之不予受理理由或需补充提供的相关材料目录。</w:t>
            </w:r>
          </w:p>
        </w:tc>
        <w:tc>
          <w:tcPr>
            <w:tcW w:w="4176" w:type="dxa"/>
            <w:tcBorders>
              <w:top w:val="single" w:color="auto" w:sz="4" w:space="0"/>
              <w:left w:val="single" w:color="auto" w:sz="4" w:space="0"/>
              <w:bottom w:val="single" w:color="auto" w:sz="4" w:space="0"/>
              <w:right w:val="single" w:color="auto" w:sz="4" w:space="0"/>
            </w:tcBorders>
            <w:vAlign w:val="center"/>
          </w:tcPr>
          <w:p w14:paraId="4CC3F9A5">
            <w:pPr>
              <w:keepNext w:val="0"/>
              <w:keepLines w:val="0"/>
              <w:widowControl/>
              <w:suppressLineNumbers w:val="0"/>
              <w:jc w:val="left"/>
              <w:textAlignment w:val="center"/>
            </w:pPr>
            <w:r>
              <w:rPr>
                <w:rFonts w:hint="eastAsia" w:ascii="仿宋_GB2312" w:hAnsi="等线" w:eastAsia="仿宋_GB2312" w:cs="仿宋_GB2312"/>
                <w:i w:val="0"/>
                <w:iCs w:val="0"/>
                <w:color w:val="000000"/>
                <w:kern w:val="0"/>
                <w:sz w:val="24"/>
                <w:szCs w:val="24"/>
                <w:u w:val="none"/>
                <w:lang w:val="en-US" w:eastAsia="zh-CN" w:bidi="ar"/>
              </w:rPr>
              <w:t>《军人抚恤优待条例》（2004年8月1日国务院、中央军事委员会令第413号公布）第四十七条：军人抚恤优待管理单位及其工作人员、参与军人抚恤优待工作的单位及工作人员有下列行为之一的，由其上级主管部门责令改正；情节严重，构成犯罪的，依法追究相关责任人员的刑事责任；尚不构成犯罪的，对相关责任人员依法给予行政处分或者纪律处分：（一）违反规定审批军人抚恤待遇的；（二）在审批军人抚恤待遇工作中出具虚假诊断、鉴定、证明的；（三）不按规定的标准、数额、对象审批或者发放抚恤金、补助金、优待金的；（四）在军人抚恤优待工作中利用职权谋取私利的</w:t>
            </w:r>
            <w:r>
              <w:rPr>
                <w:rFonts w:hint="eastAsia" w:ascii="仿宋_GB2312" w:hAnsi="等线" w:eastAsia="仿宋_GB2312" w:cs="仿宋_GB2312"/>
                <w:i w:val="0"/>
                <w:iCs w:val="0"/>
                <w:color w:val="000000"/>
                <w:kern w:val="0"/>
                <w:sz w:val="28"/>
                <w:szCs w:val="28"/>
                <w:u w:val="none"/>
                <w:lang w:val="en-US" w:eastAsia="zh-CN" w:bidi="ar"/>
              </w:rPr>
              <w:t>。</w:t>
            </w:r>
          </w:p>
        </w:tc>
        <w:tc>
          <w:tcPr>
            <w:tcW w:w="867" w:type="dxa"/>
            <w:tcBorders>
              <w:top w:val="single" w:color="auto" w:sz="4" w:space="0"/>
              <w:left w:val="single" w:color="auto" w:sz="4" w:space="0"/>
              <w:bottom w:val="single" w:color="auto" w:sz="4" w:space="0"/>
              <w:right w:val="single" w:color="auto" w:sz="4" w:space="0"/>
            </w:tcBorders>
            <w:vAlign w:val="center"/>
          </w:tcPr>
          <w:p w14:paraId="424A1DAA">
            <w:pPr>
              <w:keepNext w:val="0"/>
              <w:keepLines w:val="0"/>
              <w:widowControl/>
              <w:suppressLineNumbers w:val="0"/>
              <w:jc w:val="center"/>
              <w:textAlignment w:val="center"/>
            </w:pPr>
            <w:r>
              <w:rPr>
                <w:rFonts w:hint="eastAsia" w:ascii="仿宋_GB2312" w:hAnsi="等线" w:eastAsia="仿宋_GB2312" w:cs="仿宋_GB2312"/>
                <w:i w:val="0"/>
                <w:iCs w:val="0"/>
                <w:color w:val="000000"/>
                <w:kern w:val="0"/>
                <w:sz w:val="28"/>
                <w:szCs w:val="28"/>
                <w:u w:val="none"/>
                <w:lang w:val="en-US" w:eastAsia="zh-CN" w:bidi="ar"/>
              </w:rPr>
              <w:t>优抚和褒扬科</w:t>
            </w:r>
          </w:p>
        </w:tc>
      </w:tr>
      <w:tr w14:paraId="4C22DBF2">
        <w:tblPrEx>
          <w:tblCellMar>
            <w:top w:w="0" w:type="dxa"/>
            <w:left w:w="10" w:type="dxa"/>
            <w:bottom w:w="0" w:type="dxa"/>
            <w:right w:w="10" w:type="dxa"/>
          </w:tblCellMar>
        </w:tblPrEx>
        <w:trPr>
          <w:trHeight w:val="698" w:hRule="exact"/>
          <w:jc w:val="center"/>
        </w:trPr>
        <w:tc>
          <w:tcPr>
            <w:tcW w:w="15453" w:type="dxa"/>
            <w:gridSpan w:val="8"/>
            <w:tcBorders>
              <w:top w:val="single" w:color="auto" w:sz="4" w:space="0"/>
              <w:left w:val="single" w:color="auto" w:sz="4" w:space="0"/>
              <w:bottom w:val="single" w:color="auto" w:sz="4" w:space="0"/>
              <w:right w:val="single" w:color="auto" w:sz="4" w:space="0"/>
            </w:tcBorders>
            <w:vAlign w:val="center"/>
          </w:tcPr>
          <w:p w14:paraId="7621391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服务电话：0377-60323317</w:t>
            </w:r>
            <w:bookmarkStart w:id="0" w:name="_GoBack"/>
            <w:bookmarkEnd w:id="0"/>
            <w:r>
              <w:rPr>
                <w:rFonts w:hint="eastAsia" w:ascii="仿宋_GB2312" w:hAnsi="仿宋_GB2312" w:eastAsia="仿宋_GB2312" w:cs="仿宋_GB2312"/>
                <w:i w:val="0"/>
                <w:iCs w:val="0"/>
                <w:color w:val="000000"/>
                <w:kern w:val="0"/>
                <w:sz w:val="24"/>
                <w:szCs w:val="24"/>
                <w:u w:val="none"/>
                <w:lang w:val="en-US" w:eastAsia="zh-CN" w:bidi="ar"/>
              </w:rPr>
              <w:t xml:space="preserve">   投诉机构：邓州市退役军人事务局办公室    投诉电话：0377-60323319 </w:t>
            </w:r>
          </w:p>
        </w:tc>
      </w:tr>
      <w:tr w14:paraId="64DA997B">
        <w:tblPrEx>
          <w:tblCellMar>
            <w:top w:w="0" w:type="dxa"/>
            <w:left w:w="10" w:type="dxa"/>
            <w:bottom w:w="0" w:type="dxa"/>
            <w:right w:w="10" w:type="dxa"/>
          </w:tblCellMar>
        </w:tblPrEx>
        <w:trPr>
          <w:trHeight w:val="698" w:hRule="exact"/>
          <w:jc w:val="center"/>
        </w:trPr>
        <w:tc>
          <w:tcPr>
            <w:tcW w:w="15453" w:type="dxa"/>
            <w:gridSpan w:val="8"/>
            <w:tcBorders>
              <w:top w:val="single" w:color="auto" w:sz="4" w:space="0"/>
              <w:left w:val="single" w:color="auto" w:sz="4" w:space="0"/>
              <w:bottom w:val="single" w:color="auto" w:sz="4" w:space="0"/>
              <w:right w:val="single" w:color="auto" w:sz="4" w:space="0"/>
            </w:tcBorders>
            <w:vAlign w:val="center"/>
          </w:tcPr>
          <w:p w14:paraId="4B05F51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受理地点：行政审批中心</w:t>
            </w:r>
          </w:p>
        </w:tc>
      </w:tr>
      <w:tr w14:paraId="52D82CBE">
        <w:tblPrEx>
          <w:tblCellMar>
            <w:top w:w="0" w:type="dxa"/>
            <w:left w:w="10" w:type="dxa"/>
            <w:bottom w:w="0" w:type="dxa"/>
            <w:right w:w="10" w:type="dxa"/>
          </w:tblCellMar>
        </w:tblPrEx>
        <w:trPr>
          <w:trHeight w:val="7282" w:hRule="exact"/>
          <w:jc w:val="center"/>
        </w:trPr>
        <w:tc>
          <w:tcPr>
            <w:tcW w:w="678" w:type="dxa"/>
            <w:tcBorders>
              <w:top w:val="single" w:color="auto" w:sz="4" w:space="0"/>
              <w:left w:val="single" w:color="auto" w:sz="4" w:space="0"/>
              <w:bottom w:val="single" w:color="auto" w:sz="4" w:space="0"/>
              <w:right w:val="single" w:color="auto" w:sz="4" w:space="0"/>
            </w:tcBorders>
            <w:vAlign w:val="center"/>
          </w:tcPr>
          <w:p w14:paraId="4246F21A">
            <w:pPr>
              <w:keepNext w:val="0"/>
              <w:keepLines w:val="0"/>
              <w:widowControl/>
              <w:suppressLineNumbers w:val="0"/>
              <w:jc w:val="center"/>
              <w:textAlignment w:val="center"/>
              <w:rPr>
                <w:rFonts w:hint="eastAsia" w:ascii="黑体" w:hAnsi="宋体" w:eastAsia="黑体" w:cs="黑体"/>
                <w:i w:val="0"/>
                <w:iCs w:val="0"/>
                <w:color w:val="000000"/>
                <w:kern w:val="0"/>
                <w:sz w:val="28"/>
                <w:szCs w:val="28"/>
                <w:u w:val="none"/>
                <w:lang w:val="en-US" w:eastAsia="zh-CN" w:bidi="ar"/>
              </w:rPr>
            </w:pPr>
            <w:r>
              <w:rPr>
                <w:rFonts w:hint="eastAsia" w:ascii="仿宋_GB2312" w:hAnsi="等线" w:eastAsia="仿宋_GB2312" w:cs="仿宋_GB2312"/>
                <w:i w:val="0"/>
                <w:iCs w:val="0"/>
                <w:color w:val="000000"/>
                <w:kern w:val="0"/>
                <w:sz w:val="28"/>
                <w:szCs w:val="28"/>
                <w:u w:val="none"/>
                <w:lang w:val="en-US" w:eastAsia="zh-CN" w:bidi="ar"/>
              </w:rPr>
              <w:t>7</w:t>
            </w:r>
          </w:p>
        </w:tc>
        <w:tc>
          <w:tcPr>
            <w:tcW w:w="1524" w:type="dxa"/>
            <w:tcBorders>
              <w:top w:val="single" w:color="auto" w:sz="4" w:space="0"/>
              <w:left w:val="single" w:color="auto" w:sz="4" w:space="0"/>
              <w:bottom w:val="single" w:color="auto" w:sz="4" w:space="0"/>
              <w:right w:val="single" w:color="auto" w:sz="4" w:space="0"/>
            </w:tcBorders>
            <w:vAlign w:val="center"/>
          </w:tcPr>
          <w:p w14:paraId="502CC06D">
            <w:pPr>
              <w:keepNext w:val="0"/>
              <w:keepLines w:val="0"/>
              <w:widowControl/>
              <w:suppressLineNumbers w:val="0"/>
              <w:jc w:val="left"/>
              <w:textAlignment w:val="center"/>
            </w:pPr>
            <w:r>
              <w:rPr>
                <w:rFonts w:hint="eastAsia" w:ascii="仿宋_GB2312" w:hAnsi="等线" w:eastAsia="仿宋_GB2312" w:cs="仿宋_GB2312"/>
                <w:i w:val="0"/>
                <w:iCs w:val="0"/>
                <w:color w:val="000000"/>
                <w:kern w:val="0"/>
                <w:sz w:val="28"/>
                <w:szCs w:val="28"/>
                <w:u w:val="none"/>
                <w:lang w:val="en-US" w:eastAsia="zh-CN" w:bidi="ar"/>
              </w:rPr>
              <w:t>符合政府安排工作条件的退役士兵接收安置</w:t>
            </w:r>
          </w:p>
        </w:tc>
        <w:tc>
          <w:tcPr>
            <w:tcW w:w="3804" w:type="dxa"/>
            <w:tcBorders>
              <w:top w:val="single" w:color="auto" w:sz="4" w:space="0"/>
              <w:left w:val="single" w:color="auto" w:sz="4" w:space="0"/>
              <w:bottom w:val="single" w:color="auto" w:sz="4" w:space="0"/>
              <w:right w:val="single" w:color="auto" w:sz="4" w:space="0"/>
            </w:tcBorders>
            <w:vAlign w:val="center"/>
          </w:tcPr>
          <w:p w14:paraId="16C11353">
            <w:pPr>
              <w:keepNext w:val="0"/>
              <w:keepLines w:val="0"/>
              <w:widowControl/>
              <w:suppressLineNumbers w:val="0"/>
              <w:jc w:val="left"/>
              <w:textAlignment w:val="center"/>
            </w:pPr>
            <w:r>
              <w:rPr>
                <w:rFonts w:hint="eastAsia" w:ascii="仿宋_GB2312" w:hAnsi="等线" w:eastAsia="仿宋_GB2312" w:cs="仿宋_GB2312"/>
                <w:i w:val="0"/>
                <w:iCs w:val="0"/>
                <w:color w:val="000000"/>
                <w:kern w:val="0"/>
                <w:sz w:val="28"/>
                <w:szCs w:val="28"/>
                <w:u w:val="none"/>
                <w:lang w:val="en-US" w:eastAsia="zh-CN" w:bidi="ar"/>
              </w:rPr>
              <w:t>《退役士兵安置条例》（2011年10月国务院、中央军委令第608号）第二十九条：“退役士兵符合下列条件之一的，由人民政府 安排工作：（一）士官服现役满12年的；（二）服现役期间平时荣获二等功以上奖励或者战时荣获三等功以上奖励的；（三）因战致残被评定为5级至8级残疾等级的；（四）是烈士子女的。”</w:t>
            </w:r>
          </w:p>
        </w:tc>
        <w:tc>
          <w:tcPr>
            <w:tcW w:w="504" w:type="dxa"/>
            <w:tcBorders>
              <w:top w:val="single" w:color="auto" w:sz="4" w:space="0"/>
              <w:left w:val="single" w:color="auto" w:sz="4" w:space="0"/>
              <w:bottom w:val="single" w:color="auto" w:sz="4" w:space="0"/>
              <w:right w:val="single" w:color="auto" w:sz="4" w:space="0"/>
            </w:tcBorders>
            <w:vAlign w:val="center"/>
          </w:tcPr>
          <w:p w14:paraId="680D667E">
            <w:pPr>
              <w:keepNext w:val="0"/>
              <w:keepLines w:val="0"/>
              <w:widowControl/>
              <w:suppressLineNumbers w:val="0"/>
              <w:jc w:val="center"/>
              <w:textAlignment w:val="center"/>
            </w:pPr>
            <w:r>
              <w:rPr>
                <w:rFonts w:hint="eastAsia" w:ascii="仿宋_GB2312" w:hAnsi="等线" w:eastAsia="仿宋_GB2312" w:cs="仿宋_GB2312"/>
                <w:i w:val="0"/>
                <w:iCs w:val="0"/>
                <w:color w:val="000000"/>
                <w:kern w:val="0"/>
                <w:sz w:val="28"/>
                <w:szCs w:val="28"/>
                <w:u w:val="none"/>
                <w:lang w:val="en-US" w:eastAsia="zh-CN" w:bidi="ar"/>
              </w:rPr>
              <w:t>其他职权</w:t>
            </w:r>
          </w:p>
        </w:tc>
        <w:tc>
          <w:tcPr>
            <w:tcW w:w="1080" w:type="dxa"/>
            <w:tcBorders>
              <w:top w:val="single" w:color="auto" w:sz="4" w:space="0"/>
              <w:left w:val="single" w:color="auto" w:sz="4" w:space="0"/>
              <w:bottom w:val="single" w:color="auto" w:sz="4" w:space="0"/>
              <w:right w:val="single" w:color="auto" w:sz="4" w:space="0"/>
            </w:tcBorders>
            <w:vAlign w:val="center"/>
          </w:tcPr>
          <w:p w14:paraId="654DB247">
            <w:pPr>
              <w:keepNext w:val="0"/>
              <w:keepLines w:val="0"/>
              <w:widowControl/>
              <w:suppressLineNumbers w:val="0"/>
              <w:jc w:val="left"/>
              <w:textAlignment w:val="center"/>
            </w:pPr>
            <w:r>
              <w:rPr>
                <w:rFonts w:hint="eastAsia" w:ascii="仿宋_GB2312" w:hAnsi="等线" w:eastAsia="仿宋_GB2312" w:cs="仿宋_GB2312"/>
                <w:i w:val="0"/>
                <w:iCs w:val="0"/>
                <w:color w:val="000000"/>
                <w:kern w:val="0"/>
                <w:sz w:val="28"/>
                <w:szCs w:val="28"/>
                <w:u w:val="none"/>
                <w:lang w:val="en-US" w:eastAsia="zh-CN" w:bidi="ar"/>
              </w:rPr>
              <w:t>1.受理。</w:t>
            </w:r>
            <w:r>
              <w:rPr>
                <w:rFonts w:hint="eastAsia" w:ascii="仿宋_GB2312" w:hAnsi="等线" w:eastAsia="仿宋_GB2312" w:cs="仿宋_GB2312"/>
                <w:i w:val="0"/>
                <w:iCs w:val="0"/>
                <w:color w:val="000000"/>
                <w:kern w:val="0"/>
                <w:sz w:val="28"/>
                <w:szCs w:val="28"/>
                <w:u w:val="none"/>
                <w:lang w:val="en-US" w:eastAsia="zh-CN" w:bidi="ar"/>
              </w:rPr>
              <w:br w:type="textWrapping"/>
            </w:r>
            <w:r>
              <w:rPr>
                <w:rFonts w:hint="eastAsia" w:ascii="仿宋_GB2312" w:hAnsi="等线" w:eastAsia="仿宋_GB2312" w:cs="仿宋_GB2312"/>
                <w:i w:val="0"/>
                <w:iCs w:val="0"/>
                <w:color w:val="000000"/>
                <w:kern w:val="0"/>
                <w:sz w:val="28"/>
                <w:szCs w:val="28"/>
                <w:u w:val="none"/>
                <w:lang w:val="en-US" w:eastAsia="zh-CN" w:bidi="ar"/>
              </w:rPr>
              <w:t>2.审查。</w:t>
            </w:r>
            <w:r>
              <w:rPr>
                <w:rFonts w:hint="eastAsia" w:ascii="仿宋_GB2312" w:hAnsi="等线" w:eastAsia="仿宋_GB2312" w:cs="仿宋_GB2312"/>
                <w:i w:val="0"/>
                <w:iCs w:val="0"/>
                <w:color w:val="000000"/>
                <w:kern w:val="0"/>
                <w:sz w:val="28"/>
                <w:szCs w:val="28"/>
                <w:u w:val="none"/>
                <w:lang w:val="en-US" w:eastAsia="zh-CN" w:bidi="ar"/>
              </w:rPr>
              <w:br w:type="textWrapping"/>
            </w:r>
            <w:r>
              <w:rPr>
                <w:rFonts w:hint="eastAsia" w:ascii="仿宋_GB2312" w:hAnsi="等线" w:eastAsia="仿宋_GB2312" w:cs="仿宋_GB2312"/>
                <w:i w:val="0"/>
                <w:iCs w:val="0"/>
                <w:color w:val="000000"/>
                <w:kern w:val="0"/>
                <w:sz w:val="28"/>
                <w:szCs w:val="28"/>
                <w:u w:val="none"/>
                <w:lang w:val="en-US" w:eastAsia="zh-CN" w:bidi="ar"/>
              </w:rPr>
              <w:t>3.决定。</w:t>
            </w:r>
            <w:r>
              <w:rPr>
                <w:rFonts w:hint="eastAsia" w:ascii="仿宋_GB2312" w:hAnsi="等线" w:eastAsia="仿宋_GB2312" w:cs="仿宋_GB2312"/>
                <w:i w:val="0"/>
                <w:iCs w:val="0"/>
                <w:color w:val="000000"/>
                <w:kern w:val="0"/>
                <w:sz w:val="28"/>
                <w:szCs w:val="28"/>
                <w:u w:val="none"/>
                <w:lang w:val="en-US" w:eastAsia="zh-CN" w:bidi="ar"/>
              </w:rPr>
              <w:br w:type="textWrapping"/>
            </w:r>
            <w:r>
              <w:rPr>
                <w:rFonts w:hint="eastAsia" w:ascii="仿宋_GB2312" w:hAnsi="等线" w:eastAsia="仿宋_GB2312" w:cs="仿宋_GB2312"/>
                <w:i w:val="0"/>
                <w:iCs w:val="0"/>
                <w:color w:val="000000"/>
                <w:kern w:val="0"/>
                <w:sz w:val="28"/>
                <w:szCs w:val="28"/>
                <w:u w:val="none"/>
                <w:lang w:val="en-US" w:eastAsia="zh-CN" w:bidi="ar"/>
              </w:rPr>
              <w:t>4.送达。</w:t>
            </w:r>
            <w:r>
              <w:rPr>
                <w:rFonts w:hint="eastAsia" w:ascii="仿宋_GB2312" w:hAnsi="等线" w:eastAsia="仿宋_GB2312" w:cs="仿宋_GB2312"/>
                <w:i w:val="0"/>
                <w:iCs w:val="0"/>
                <w:color w:val="000000"/>
                <w:kern w:val="0"/>
                <w:sz w:val="28"/>
                <w:szCs w:val="28"/>
                <w:u w:val="none"/>
                <w:lang w:val="en-US" w:eastAsia="zh-CN" w:bidi="ar"/>
              </w:rPr>
              <w:br w:type="textWrapping"/>
            </w:r>
            <w:r>
              <w:rPr>
                <w:rFonts w:hint="eastAsia" w:ascii="仿宋_GB2312" w:hAnsi="等线" w:eastAsia="仿宋_GB2312" w:cs="仿宋_GB2312"/>
                <w:i w:val="0"/>
                <w:iCs w:val="0"/>
                <w:color w:val="000000"/>
                <w:kern w:val="0"/>
                <w:sz w:val="28"/>
                <w:szCs w:val="28"/>
                <w:u w:val="none"/>
                <w:lang w:val="en-US" w:eastAsia="zh-CN" w:bidi="ar"/>
              </w:rPr>
              <w:t>5.事后监管。</w:t>
            </w:r>
          </w:p>
        </w:tc>
        <w:tc>
          <w:tcPr>
            <w:tcW w:w="2820" w:type="dxa"/>
            <w:tcBorders>
              <w:top w:val="single" w:color="auto" w:sz="4" w:space="0"/>
              <w:left w:val="single" w:color="auto" w:sz="4" w:space="0"/>
              <w:bottom w:val="single" w:color="auto" w:sz="4" w:space="0"/>
              <w:right w:val="single" w:color="auto" w:sz="4" w:space="0"/>
            </w:tcBorders>
            <w:vAlign w:val="center"/>
          </w:tcPr>
          <w:p w14:paraId="10D566A8">
            <w:pPr>
              <w:keepNext w:val="0"/>
              <w:keepLines w:val="0"/>
              <w:widowControl/>
              <w:suppressLineNumbers w:val="0"/>
              <w:jc w:val="left"/>
              <w:textAlignment w:val="center"/>
            </w:pPr>
            <w:r>
              <w:rPr>
                <w:rFonts w:hint="eastAsia" w:ascii="仿宋_GB2312" w:hAnsi="等线" w:eastAsia="仿宋_GB2312" w:cs="仿宋_GB2312"/>
                <w:i w:val="0"/>
                <w:iCs w:val="0"/>
                <w:color w:val="000000"/>
                <w:kern w:val="0"/>
                <w:sz w:val="24"/>
                <w:szCs w:val="24"/>
                <w:u w:val="none"/>
                <w:lang w:val="en-US" w:eastAsia="zh-CN" w:bidi="ar"/>
              </w:rPr>
              <w:t>1.受理。责任：依法接收退役士兵档案；一次性告知补正材料；依法受理或不予受理（不予受理告知理由）。</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2.审查。责任：审查接收到的退役士兵档案。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3.决定。责任：出台退役士兵安置方案（不予办理的告知理由）。</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4.送达。责任：向接收安置单位移交符合政府安排工作条件的退役士兵档案。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5.事后监管。责任：督促各接收单位落实退役士兵安置上岗。</w:t>
            </w:r>
          </w:p>
        </w:tc>
        <w:tc>
          <w:tcPr>
            <w:tcW w:w="4176" w:type="dxa"/>
            <w:tcBorders>
              <w:top w:val="single" w:color="auto" w:sz="4" w:space="0"/>
              <w:left w:val="single" w:color="auto" w:sz="4" w:space="0"/>
              <w:bottom w:val="single" w:color="auto" w:sz="4" w:space="0"/>
              <w:right w:val="single" w:color="auto" w:sz="4" w:space="0"/>
            </w:tcBorders>
            <w:vAlign w:val="center"/>
          </w:tcPr>
          <w:p w14:paraId="70EBB354">
            <w:pPr>
              <w:keepNext w:val="0"/>
              <w:keepLines w:val="0"/>
              <w:widowControl/>
              <w:suppressLineNumbers w:val="0"/>
              <w:jc w:val="left"/>
              <w:textAlignment w:val="center"/>
            </w:pPr>
            <w:r>
              <w:rPr>
                <w:rFonts w:hint="eastAsia" w:ascii="仿宋_GB2312" w:hAnsi="等线" w:eastAsia="仿宋_GB2312" w:cs="仿宋_GB2312"/>
                <w:i w:val="0"/>
                <w:iCs w:val="0"/>
                <w:color w:val="000000"/>
                <w:kern w:val="0"/>
                <w:sz w:val="20"/>
                <w:szCs w:val="20"/>
                <w:u w:val="none"/>
                <w:lang w:val="en-US" w:eastAsia="zh-CN" w:bidi="ar"/>
              </w:rPr>
              <w:t>《退役士兵安置条例》第四十九条 退役士兵安置工作主管部门及其工作人员、参与退役士兵安置工作的单位及其工作人员有下列行为之一的，由其上级主管部门责令改正，对相关责任人员依法给予处分相关责任人员构成犯罪的，依法追究刑事责任：</w:t>
            </w:r>
            <w:r>
              <w:rPr>
                <w:rFonts w:hint="eastAsia" w:ascii="仿宋_GB2312" w:hAnsi="等线" w:eastAsia="仿宋_GB2312" w:cs="仿宋_GB2312"/>
                <w:i w:val="0"/>
                <w:iCs w:val="0"/>
                <w:color w:val="000000"/>
                <w:kern w:val="0"/>
                <w:sz w:val="20"/>
                <w:szCs w:val="20"/>
                <w:u w:val="none"/>
                <w:lang w:val="en-US" w:eastAsia="zh-CN" w:bidi="ar"/>
              </w:rPr>
              <w:br w:type="textWrapping"/>
            </w:r>
            <w:r>
              <w:rPr>
                <w:rFonts w:hint="eastAsia" w:ascii="仿宋_GB2312" w:hAnsi="等线" w:eastAsia="仿宋_GB2312" w:cs="仿宋_GB2312"/>
                <w:i w:val="0"/>
                <w:iCs w:val="0"/>
                <w:color w:val="000000"/>
                <w:kern w:val="0"/>
                <w:sz w:val="20"/>
                <w:szCs w:val="20"/>
                <w:u w:val="none"/>
                <w:lang w:val="en-US" w:eastAsia="zh-CN" w:bidi="ar"/>
              </w:rPr>
              <w:t>1、违反规定审批退役士兵安置待遇的；</w:t>
            </w:r>
            <w:r>
              <w:rPr>
                <w:rFonts w:hint="eastAsia" w:ascii="仿宋_GB2312" w:hAnsi="等线" w:eastAsia="仿宋_GB2312" w:cs="仿宋_GB2312"/>
                <w:i w:val="0"/>
                <w:iCs w:val="0"/>
                <w:color w:val="000000"/>
                <w:kern w:val="0"/>
                <w:sz w:val="20"/>
                <w:szCs w:val="20"/>
                <w:u w:val="none"/>
                <w:lang w:val="en-US" w:eastAsia="zh-CN" w:bidi="ar"/>
              </w:rPr>
              <w:br w:type="textWrapping"/>
            </w:r>
            <w:r>
              <w:rPr>
                <w:rFonts w:hint="eastAsia" w:ascii="仿宋_GB2312" w:hAnsi="等线" w:eastAsia="仿宋_GB2312" w:cs="仿宋_GB2312"/>
                <w:i w:val="0"/>
                <w:iCs w:val="0"/>
                <w:color w:val="000000"/>
                <w:kern w:val="0"/>
                <w:sz w:val="20"/>
                <w:szCs w:val="20"/>
                <w:u w:val="none"/>
                <w:lang w:val="en-US" w:eastAsia="zh-CN" w:bidi="ar"/>
              </w:rPr>
              <w:t>2、在审批退役士兵安置工作中出具虚假鉴定、证明的；</w:t>
            </w:r>
            <w:r>
              <w:rPr>
                <w:rFonts w:hint="eastAsia" w:ascii="仿宋_GB2312" w:hAnsi="等线" w:eastAsia="仿宋_GB2312" w:cs="仿宋_GB2312"/>
                <w:i w:val="0"/>
                <w:iCs w:val="0"/>
                <w:color w:val="000000"/>
                <w:kern w:val="0"/>
                <w:sz w:val="20"/>
                <w:szCs w:val="20"/>
                <w:u w:val="none"/>
                <w:lang w:val="en-US" w:eastAsia="zh-CN" w:bidi="ar"/>
              </w:rPr>
              <w:br w:type="textWrapping"/>
            </w:r>
            <w:r>
              <w:rPr>
                <w:rFonts w:hint="eastAsia" w:ascii="仿宋_GB2312" w:hAnsi="等线" w:eastAsia="仿宋_GB2312" w:cs="仿宋_GB2312"/>
                <w:i w:val="0"/>
                <w:iCs w:val="0"/>
                <w:color w:val="000000"/>
                <w:kern w:val="0"/>
                <w:sz w:val="20"/>
                <w:szCs w:val="20"/>
                <w:u w:val="none"/>
                <w:lang w:val="en-US" w:eastAsia="zh-CN" w:bidi="ar"/>
              </w:rPr>
              <w:t>3、在退役士兵安置工作中利用职权谋取私利的。</w:t>
            </w:r>
            <w:r>
              <w:rPr>
                <w:rFonts w:hint="eastAsia" w:ascii="仿宋_GB2312" w:hAnsi="等线" w:eastAsia="仿宋_GB2312" w:cs="仿宋_GB2312"/>
                <w:i w:val="0"/>
                <w:iCs w:val="0"/>
                <w:color w:val="000000"/>
                <w:kern w:val="0"/>
                <w:sz w:val="20"/>
                <w:szCs w:val="20"/>
                <w:u w:val="none"/>
                <w:lang w:val="en-US" w:eastAsia="zh-CN" w:bidi="ar"/>
              </w:rPr>
              <w:br w:type="textWrapping"/>
            </w:r>
            <w:r>
              <w:rPr>
                <w:rFonts w:hint="eastAsia" w:ascii="仿宋_GB2312" w:hAnsi="等线" w:eastAsia="仿宋_GB2312" w:cs="仿宋_GB2312"/>
                <w:i w:val="0"/>
                <w:iCs w:val="0"/>
                <w:color w:val="000000"/>
                <w:kern w:val="0"/>
                <w:sz w:val="20"/>
                <w:szCs w:val="20"/>
                <w:u w:val="none"/>
                <w:lang w:val="en-US" w:eastAsia="zh-CN" w:bidi="ar"/>
              </w:rPr>
              <w:t>第五十条 接收安置退役士兵的单位违反本条例的规定，有下列情形之一的，由当地人民政府退役士兵安置工作主管部门责令限期改正；逾期不改的，对国家机关、社会团体、事业单位主要负责人和直接责任人员依法给予处分，对企业按照涉及退役士兵人数乘以当地上年度城镇职工平均工资10倍的金额处以罚款，并对接收单位及其主要负责人予以通报批评：</w:t>
            </w:r>
            <w:r>
              <w:rPr>
                <w:rFonts w:hint="eastAsia" w:ascii="仿宋_GB2312" w:hAnsi="等线" w:eastAsia="仿宋_GB2312" w:cs="仿宋_GB2312"/>
                <w:i w:val="0"/>
                <w:iCs w:val="0"/>
                <w:color w:val="000000"/>
                <w:kern w:val="0"/>
                <w:sz w:val="20"/>
                <w:szCs w:val="20"/>
                <w:u w:val="none"/>
                <w:lang w:val="en-US" w:eastAsia="zh-CN" w:bidi="ar"/>
              </w:rPr>
              <w:br w:type="textWrapping"/>
            </w:r>
            <w:r>
              <w:rPr>
                <w:rFonts w:hint="eastAsia" w:ascii="仿宋_GB2312" w:hAnsi="等线" w:eastAsia="仿宋_GB2312" w:cs="仿宋_GB2312"/>
                <w:i w:val="0"/>
                <w:iCs w:val="0"/>
                <w:color w:val="000000"/>
                <w:kern w:val="0"/>
                <w:sz w:val="20"/>
                <w:szCs w:val="20"/>
                <w:u w:val="none"/>
                <w:lang w:val="en-US" w:eastAsia="zh-CN" w:bidi="ar"/>
              </w:rPr>
              <w:t>1、拒绝或者无故拖延执行人民政府下达的安排退役士兵工作任务的；</w:t>
            </w:r>
            <w:r>
              <w:rPr>
                <w:rFonts w:hint="eastAsia" w:ascii="仿宋_GB2312" w:hAnsi="等线" w:eastAsia="仿宋_GB2312" w:cs="仿宋_GB2312"/>
                <w:i w:val="0"/>
                <w:iCs w:val="0"/>
                <w:color w:val="000000"/>
                <w:kern w:val="0"/>
                <w:sz w:val="20"/>
                <w:szCs w:val="20"/>
                <w:u w:val="none"/>
                <w:lang w:val="en-US" w:eastAsia="zh-CN" w:bidi="ar"/>
              </w:rPr>
              <w:br w:type="textWrapping"/>
            </w:r>
            <w:r>
              <w:rPr>
                <w:rFonts w:hint="eastAsia" w:ascii="仿宋_GB2312" w:hAnsi="等线" w:eastAsia="仿宋_GB2312" w:cs="仿宋_GB2312"/>
                <w:i w:val="0"/>
                <w:iCs w:val="0"/>
                <w:color w:val="000000"/>
                <w:kern w:val="0"/>
                <w:sz w:val="20"/>
                <w:szCs w:val="20"/>
                <w:u w:val="none"/>
                <w:lang w:val="en-US" w:eastAsia="zh-CN" w:bidi="ar"/>
              </w:rPr>
              <w:t>2、未依法与退役士兵签订劳动合同、聘用合同的；</w:t>
            </w:r>
            <w:r>
              <w:rPr>
                <w:rFonts w:hint="eastAsia" w:ascii="仿宋_GB2312" w:hAnsi="等线" w:eastAsia="仿宋_GB2312" w:cs="仿宋_GB2312"/>
                <w:i w:val="0"/>
                <w:iCs w:val="0"/>
                <w:color w:val="000000"/>
                <w:kern w:val="0"/>
                <w:sz w:val="20"/>
                <w:szCs w:val="20"/>
                <w:u w:val="none"/>
                <w:lang w:val="en-US" w:eastAsia="zh-CN" w:bidi="ar"/>
              </w:rPr>
              <w:br w:type="textWrapping"/>
            </w:r>
            <w:r>
              <w:rPr>
                <w:rFonts w:hint="eastAsia" w:ascii="仿宋_GB2312" w:hAnsi="等线" w:eastAsia="仿宋_GB2312" w:cs="仿宋_GB2312"/>
                <w:i w:val="0"/>
                <w:iCs w:val="0"/>
                <w:color w:val="000000"/>
                <w:kern w:val="0"/>
                <w:sz w:val="20"/>
                <w:szCs w:val="20"/>
                <w:u w:val="none"/>
                <w:lang w:val="en-US" w:eastAsia="zh-CN" w:bidi="ar"/>
              </w:rPr>
              <w:t>3、与残疾退役士兵解除劳动关系或者人事关系的。</w:t>
            </w:r>
            <w:r>
              <w:rPr>
                <w:rFonts w:hint="eastAsia" w:ascii="仿宋_GB2312" w:hAnsi="等线" w:eastAsia="仿宋_GB2312" w:cs="仿宋_GB2312"/>
                <w:i w:val="0"/>
                <w:iCs w:val="0"/>
                <w:color w:val="000000"/>
                <w:kern w:val="0"/>
                <w:sz w:val="20"/>
                <w:szCs w:val="20"/>
                <w:u w:val="none"/>
                <w:lang w:val="en-US" w:eastAsia="zh-CN" w:bidi="ar"/>
              </w:rPr>
              <w:br w:type="textWrapping"/>
            </w:r>
            <w:r>
              <w:rPr>
                <w:rFonts w:hint="eastAsia" w:ascii="仿宋_GB2312" w:hAnsi="等线" w:eastAsia="仿宋_GB2312" w:cs="仿宋_GB2312"/>
                <w:i w:val="0"/>
                <w:iCs w:val="0"/>
                <w:color w:val="000000"/>
                <w:kern w:val="0"/>
                <w:sz w:val="20"/>
                <w:szCs w:val="20"/>
                <w:u w:val="none"/>
                <w:lang w:val="en-US" w:eastAsia="zh-CN" w:bidi="ar"/>
              </w:rPr>
              <w:t>第五十一条 退役士兵弄虚作假骗取安置待遇的，由安置地人民政府退役士兵安置工作主管部门取消相关安置待遇。</w:t>
            </w:r>
          </w:p>
        </w:tc>
        <w:tc>
          <w:tcPr>
            <w:tcW w:w="867" w:type="dxa"/>
            <w:tcBorders>
              <w:top w:val="single" w:color="auto" w:sz="4" w:space="0"/>
              <w:left w:val="single" w:color="auto" w:sz="4" w:space="0"/>
              <w:bottom w:val="single" w:color="auto" w:sz="4" w:space="0"/>
              <w:right w:val="single" w:color="auto" w:sz="4" w:space="0"/>
            </w:tcBorders>
            <w:vAlign w:val="center"/>
          </w:tcPr>
          <w:p w14:paraId="4B0DC543">
            <w:pPr>
              <w:keepNext w:val="0"/>
              <w:keepLines w:val="0"/>
              <w:widowControl/>
              <w:suppressLineNumbers w:val="0"/>
              <w:jc w:val="center"/>
              <w:textAlignment w:val="center"/>
            </w:pPr>
            <w:r>
              <w:rPr>
                <w:rFonts w:hint="eastAsia" w:ascii="仿宋_GB2312" w:hAnsi="等线" w:eastAsia="仿宋_GB2312" w:cs="仿宋_GB2312"/>
                <w:i w:val="0"/>
                <w:iCs w:val="0"/>
                <w:color w:val="000000"/>
                <w:kern w:val="0"/>
                <w:sz w:val="28"/>
                <w:szCs w:val="28"/>
                <w:u w:val="none"/>
                <w:lang w:val="en-US" w:eastAsia="zh-CN" w:bidi="ar"/>
              </w:rPr>
              <w:t>复员退伍军人移交安置科</w:t>
            </w:r>
          </w:p>
        </w:tc>
      </w:tr>
      <w:tr w14:paraId="4FF5255E">
        <w:tblPrEx>
          <w:tblCellMar>
            <w:top w:w="0" w:type="dxa"/>
            <w:left w:w="10" w:type="dxa"/>
            <w:bottom w:w="0" w:type="dxa"/>
            <w:right w:w="10" w:type="dxa"/>
          </w:tblCellMar>
        </w:tblPrEx>
        <w:trPr>
          <w:trHeight w:val="698" w:hRule="exact"/>
          <w:jc w:val="center"/>
        </w:trPr>
        <w:tc>
          <w:tcPr>
            <w:tcW w:w="15453" w:type="dxa"/>
            <w:gridSpan w:val="8"/>
            <w:tcBorders>
              <w:top w:val="single" w:color="auto" w:sz="4" w:space="0"/>
              <w:left w:val="single" w:color="auto" w:sz="4" w:space="0"/>
              <w:bottom w:val="single" w:color="auto" w:sz="4" w:space="0"/>
              <w:right w:val="single" w:color="auto" w:sz="4" w:space="0"/>
            </w:tcBorders>
            <w:vAlign w:val="center"/>
          </w:tcPr>
          <w:p w14:paraId="75609B6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服务电话：0377-60323322    投诉机构：邓州市退役军人事务局办公室    投诉电话：0377-60323319 </w:t>
            </w:r>
          </w:p>
        </w:tc>
      </w:tr>
      <w:tr w14:paraId="1BC508A2">
        <w:tblPrEx>
          <w:tblCellMar>
            <w:top w:w="0" w:type="dxa"/>
            <w:left w:w="10" w:type="dxa"/>
            <w:bottom w:w="0" w:type="dxa"/>
            <w:right w:w="10" w:type="dxa"/>
          </w:tblCellMar>
        </w:tblPrEx>
        <w:trPr>
          <w:trHeight w:val="698" w:hRule="exact"/>
          <w:jc w:val="center"/>
        </w:trPr>
        <w:tc>
          <w:tcPr>
            <w:tcW w:w="15453" w:type="dxa"/>
            <w:gridSpan w:val="8"/>
            <w:tcBorders>
              <w:top w:val="single" w:color="auto" w:sz="4" w:space="0"/>
              <w:left w:val="single" w:color="auto" w:sz="4" w:space="0"/>
              <w:bottom w:val="single" w:color="auto" w:sz="4" w:space="0"/>
              <w:right w:val="single" w:color="auto" w:sz="4" w:space="0"/>
            </w:tcBorders>
            <w:vAlign w:val="center"/>
          </w:tcPr>
          <w:p w14:paraId="578121C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受理地点：邓州市三贤北路67号</w:t>
            </w:r>
          </w:p>
        </w:tc>
      </w:tr>
    </w:tbl>
    <w:p w14:paraId="6F2754D1">
      <w:pPr>
        <w:rPr>
          <w:rFonts w:hint="eastAsia"/>
        </w:rPr>
      </w:pPr>
    </w:p>
    <w:sectPr>
      <w:pgSz w:w="16840" w:h="11900" w:orient="landscape"/>
      <w:pgMar w:top="1550" w:right="708" w:bottom="1190" w:left="681" w:header="1122" w:footer="762"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_HKSCS">
    <w:altName w:val="MingLiU-ExtB"/>
    <w:panose1 w:val="00000000000000000000"/>
    <w:charset w:val="88"/>
    <w:family w:val="roman"/>
    <w:pitch w:val="default"/>
    <w:sig w:usb0="00000000" w:usb1="00000000" w:usb2="00000016" w:usb3="00000000" w:csb0="00100001" w:csb1="00000000"/>
  </w:font>
  <w:font w:name="MingLiU-ExtB">
    <w:panose1 w:val="02020500000000000000"/>
    <w:charset w:val="88"/>
    <w:family w:val="auto"/>
    <w:pitch w:val="default"/>
    <w:sig w:usb0="8000002F" w:usb1="02000008" w:usb2="00000000" w:usb3="00000000" w:csb0="001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1B2"/>
    <w:rsid w:val="000215D4"/>
    <w:rsid w:val="00092EF7"/>
    <w:rsid w:val="0010152F"/>
    <w:rsid w:val="00181E36"/>
    <w:rsid w:val="001F2258"/>
    <w:rsid w:val="00266283"/>
    <w:rsid w:val="00267765"/>
    <w:rsid w:val="003809AE"/>
    <w:rsid w:val="00400458"/>
    <w:rsid w:val="004171B2"/>
    <w:rsid w:val="004E2EAA"/>
    <w:rsid w:val="005D6A1C"/>
    <w:rsid w:val="00626DA8"/>
    <w:rsid w:val="00652659"/>
    <w:rsid w:val="006A03D7"/>
    <w:rsid w:val="007348B0"/>
    <w:rsid w:val="00996D7D"/>
    <w:rsid w:val="009C1E9B"/>
    <w:rsid w:val="00AD3F26"/>
    <w:rsid w:val="00AF01BD"/>
    <w:rsid w:val="00B37A1C"/>
    <w:rsid w:val="00C50E81"/>
    <w:rsid w:val="00CE46ED"/>
    <w:rsid w:val="00D10C5B"/>
    <w:rsid w:val="00D931F5"/>
    <w:rsid w:val="00D957B2"/>
    <w:rsid w:val="00DB33C8"/>
    <w:rsid w:val="00DE5175"/>
    <w:rsid w:val="1B0143E8"/>
    <w:rsid w:val="5C763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MingLiU_HKSCS" w:hAnsi="MingLiU_HKSCS" w:eastAsia="MingLiU_HKSCS" w:cs="MingLiU_HKSCS"/>
      <w:color w:val="000000"/>
      <w:sz w:val="24"/>
      <w:szCs w:val="24"/>
      <w:lang w:val="en-US" w:eastAsia="en-US" w:bidi="en-US"/>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3"/>
    <w:unhideWhenUsed/>
    <w:qFormat/>
    <w:uiPriority w:val="99"/>
    <w:pPr>
      <w:tabs>
        <w:tab w:val="center" w:pos="4153"/>
        <w:tab w:val="right" w:pos="8306"/>
      </w:tabs>
      <w:snapToGrid w:val="0"/>
    </w:pPr>
    <w:rPr>
      <w:sz w:val="18"/>
      <w:szCs w:val="18"/>
    </w:rPr>
  </w:style>
  <w:style w:type="paragraph" w:styleId="3">
    <w:name w:val="header"/>
    <w:basedOn w:val="1"/>
    <w:link w:val="12"/>
    <w:unhideWhenUsed/>
    <w:qFormat/>
    <w:uiPriority w:val="99"/>
    <w:pPr>
      <w:tabs>
        <w:tab w:val="center" w:pos="4153"/>
        <w:tab w:val="right" w:pos="8306"/>
      </w:tabs>
      <w:snapToGrid w:val="0"/>
      <w:jc w:val="center"/>
    </w:pPr>
    <w:rPr>
      <w:sz w:val="18"/>
      <w:szCs w:val="18"/>
    </w:rPr>
  </w:style>
  <w:style w:type="character" w:customStyle="1" w:styleId="6">
    <w:name w:val="正文文本 (2)_"/>
    <w:basedOn w:val="5"/>
    <w:link w:val="7"/>
    <w:qFormat/>
    <w:uiPriority w:val="0"/>
    <w:rPr>
      <w:rFonts w:ascii="宋体" w:hAnsi="宋体" w:eastAsia="宋体" w:cs="宋体"/>
      <w:sz w:val="30"/>
      <w:szCs w:val="30"/>
      <w:u w:val="none"/>
      <w:lang w:val="zh-CN" w:eastAsia="zh-CN" w:bidi="zh-CN"/>
    </w:rPr>
  </w:style>
  <w:style w:type="paragraph" w:customStyle="1" w:styleId="7">
    <w:name w:val="正文文本 (2)"/>
    <w:basedOn w:val="1"/>
    <w:link w:val="6"/>
    <w:qFormat/>
    <w:uiPriority w:val="0"/>
    <w:pPr>
      <w:spacing w:after="380"/>
      <w:ind w:firstLine="740"/>
    </w:pPr>
    <w:rPr>
      <w:rFonts w:ascii="宋体" w:hAnsi="宋体" w:eastAsia="宋体" w:cs="宋体"/>
      <w:sz w:val="30"/>
      <w:szCs w:val="30"/>
      <w:lang w:val="zh-CN" w:eastAsia="zh-CN" w:bidi="zh-CN"/>
    </w:rPr>
  </w:style>
  <w:style w:type="character" w:customStyle="1" w:styleId="8">
    <w:name w:val="正文文本_"/>
    <w:basedOn w:val="5"/>
    <w:link w:val="9"/>
    <w:qFormat/>
    <w:uiPriority w:val="0"/>
    <w:rPr>
      <w:rFonts w:ascii="宋体" w:hAnsi="宋体" w:eastAsia="宋体" w:cs="宋体"/>
      <w:sz w:val="42"/>
      <w:szCs w:val="42"/>
      <w:u w:val="none"/>
      <w:lang w:val="zh-CN" w:eastAsia="zh-CN" w:bidi="zh-CN"/>
    </w:rPr>
  </w:style>
  <w:style w:type="paragraph" w:customStyle="1" w:styleId="9">
    <w:name w:val="正文文本1"/>
    <w:basedOn w:val="1"/>
    <w:link w:val="8"/>
    <w:qFormat/>
    <w:uiPriority w:val="0"/>
    <w:pPr>
      <w:spacing w:after="100"/>
      <w:jc w:val="center"/>
    </w:pPr>
    <w:rPr>
      <w:rFonts w:ascii="宋体" w:hAnsi="宋体" w:eastAsia="宋体" w:cs="宋体"/>
      <w:sz w:val="42"/>
      <w:szCs w:val="42"/>
      <w:lang w:val="zh-CN" w:eastAsia="zh-CN" w:bidi="zh-CN"/>
    </w:rPr>
  </w:style>
  <w:style w:type="character" w:customStyle="1" w:styleId="10">
    <w:name w:val="其他_"/>
    <w:basedOn w:val="5"/>
    <w:link w:val="11"/>
    <w:qFormat/>
    <w:uiPriority w:val="0"/>
    <w:rPr>
      <w:rFonts w:ascii="黑体" w:hAnsi="黑体" w:eastAsia="黑体" w:cs="黑体"/>
      <w:sz w:val="22"/>
      <w:szCs w:val="22"/>
      <w:u w:val="none"/>
      <w:lang w:val="zh-CN" w:eastAsia="zh-CN" w:bidi="zh-CN"/>
    </w:rPr>
  </w:style>
  <w:style w:type="paragraph" w:customStyle="1" w:styleId="11">
    <w:name w:val="其他"/>
    <w:basedOn w:val="1"/>
    <w:link w:val="10"/>
    <w:qFormat/>
    <w:uiPriority w:val="0"/>
    <w:rPr>
      <w:rFonts w:ascii="黑体" w:hAnsi="黑体" w:eastAsia="黑体" w:cs="黑体"/>
      <w:sz w:val="22"/>
      <w:szCs w:val="22"/>
      <w:lang w:val="zh-CN" w:eastAsia="zh-CN" w:bidi="zh-CN"/>
    </w:rPr>
  </w:style>
  <w:style w:type="character" w:customStyle="1" w:styleId="12">
    <w:name w:val="页眉 字符"/>
    <w:basedOn w:val="5"/>
    <w:link w:val="3"/>
    <w:qFormat/>
    <w:uiPriority w:val="99"/>
    <w:rPr>
      <w:rFonts w:eastAsia="MingLiU_HKSCS"/>
      <w:color w:val="000000"/>
      <w:sz w:val="18"/>
      <w:szCs w:val="18"/>
    </w:rPr>
  </w:style>
  <w:style w:type="character" w:customStyle="1" w:styleId="13">
    <w:name w:val="页脚 字符"/>
    <w:basedOn w:val="5"/>
    <w:link w:val="2"/>
    <w:qFormat/>
    <w:uiPriority w:val="99"/>
    <w:rPr>
      <w:rFonts w:eastAsia="MingLiU_HKSCS"/>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4726</Words>
  <Characters>4989</Characters>
  <Lines>1</Lines>
  <Paragraphs>1</Paragraphs>
  <TotalTime>8</TotalTime>
  <ScaleCrop>false</ScaleCrop>
  <LinksUpToDate>false</LinksUpToDate>
  <CharactersWithSpaces>5059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2024-09-24T02:26:00Z</dcterms:created>
  <dc:creator>Administrator</dc:creator>
  <cp:lastModifiedBy>糜歌</cp:lastModifiedBy>
  <dcterms:modified xsi:type="dcterms:W3CDTF">2025-12-18T09:43:51Z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eyJoZGlkIjoiMmY3ZDlmZTAxOTcwMTg2N2FjY2RjYzcyNWJmN2JlN2YiLCJ1c2VySWQiOiIyNTMyMDE1NSJ9</vt:lpwstr>
  </property>
  <property fmtid="{D5CDD505-2E9C-101B-9397-08002B2CF9AE}" pid="3" name="KSOProductBuildVer">
    <vt:lpwstr>2052-12.1.0.24034</vt:lpwstr>
  </property>
  <property fmtid="{D5CDD505-2E9C-101B-9397-08002B2CF9AE}" pid="4" name="ICV">
    <vt:lpwstr>77582FAEB80A44B19192CC9800F963D0_12</vt:lpwstr>
  </property>
</Properties>
</file>