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10FF7">
      <w:pPr>
        <w:pageBreakBefore w:val="0"/>
        <w:wordWrap w:val="0"/>
        <w:spacing w:before="0" w:after="0" w:line="380" w:lineRule="atLeast"/>
        <w:ind w:right="0" w:firstLine="2209" w:firstLineChars="500"/>
        <w:jc w:val="both"/>
        <w:textAlignment w:val="baseline"/>
        <w:rPr>
          <w:rFonts w:hint="eastAsia" w:ascii="楷体" w:hAnsi="楷体" w:eastAsia="楷体" w:cs="楷体"/>
          <w:b/>
          <w:bCs w:val="0"/>
          <w:i w:val="0"/>
          <w:color w:val="000000"/>
          <w:spacing w:val="0"/>
          <w:sz w:val="44"/>
          <w:szCs w:val="44"/>
          <w:lang w:eastAsia="zh-CN"/>
        </w:rPr>
      </w:pPr>
      <w:bookmarkStart w:id="0" w:name="_GoBack"/>
      <w:bookmarkEnd w:id="0"/>
      <w:r>
        <w:rPr>
          <w:rFonts w:hint="eastAsia" w:ascii="楷体" w:hAnsi="楷体" w:eastAsia="楷体" w:cs="楷体"/>
          <w:b/>
          <w:bCs w:val="0"/>
          <w:i w:val="0"/>
          <w:color w:val="000000"/>
          <w:spacing w:val="0"/>
          <w:sz w:val="44"/>
          <w:szCs w:val="44"/>
          <w:lang w:eastAsia="zh-CN"/>
        </w:rPr>
        <w:t>交通运输涉企行政检查标准</w:t>
      </w:r>
    </w:p>
    <w:p w14:paraId="191CF146">
      <w:pPr>
        <w:pageBreakBefore w:val="0"/>
        <w:wordWrap w:val="0"/>
        <w:spacing w:before="0" w:after="0" w:line="380" w:lineRule="atLeast"/>
        <w:ind w:left="220" w:right="0"/>
        <w:jc w:val="both"/>
        <w:textAlignment w:val="baseline"/>
        <w:rPr>
          <w:rFonts w:hint="eastAsia" w:ascii="楷体" w:hAnsi="楷体" w:eastAsia="楷体" w:cs="楷体"/>
          <w:b/>
          <w:bCs w:val="0"/>
          <w:i w:val="0"/>
          <w:color w:val="000000"/>
          <w:spacing w:val="0"/>
          <w:sz w:val="32"/>
          <w:szCs w:val="32"/>
        </w:rPr>
      </w:pPr>
      <w:r>
        <w:rPr>
          <w:rFonts w:hint="eastAsia" w:ascii="楷体" w:hAnsi="楷体" w:eastAsia="楷体" w:cs="楷体"/>
          <w:b/>
          <w:bCs w:val="0"/>
          <w:i w:val="0"/>
          <w:color w:val="000000"/>
          <w:spacing w:val="0"/>
          <w:sz w:val="32"/>
          <w:szCs w:val="32"/>
        </w:rPr>
        <w:t>道路客运经营者检查</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38"/>
        <w:gridCol w:w="4522"/>
      </w:tblGrid>
      <w:tr w14:paraId="7E2F1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5938" w:type="dxa"/>
            <w:vAlign w:val="center"/>
          </w:tcPr>
          <w:p w14:paraId="04B0AD6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检查对象</w:t>
            </w:r>
          </w:p>
        </w:tc>
        <w:tc>
          <w:tcPr>
            <w:tcW w:w="4522" w:type="dxa"/>
            <w:vAlign w:val="center"/>
          </w:tcPr>
          <w:p w14:paraId="5499B7E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道路客运经营者</w:t>
            </w:r>
          </w:p>
        </w:tc>
      </w:tr>
      <w:tr w14:paraId="530E8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10460" w:type="dxa"/>
            <w:gridSpan w:val="2"/>
            <w:vAlign w:val="center"/>
          </w:tcPr>
          <w:p w14:paraId="1F8A0E0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r>
      <w:tr w14:paraId="2EFFC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5938" w:type="dxa"/>
            <w:vAlign w:val="center"/>
          </w:tcPr>
          <w:p w14:paraId="4482B07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c>
          <w:tcPr>
            <w:tcW w:w="4522" w:type="dxa"/>
            <w:vAlign w:val="center"/>
          </w:tcPr>
          <w:p w14:paraId="27E3CFF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法律依据</w:t>
            </w:r>
          </w:p>
        </w:tc>
      </w:tr>
      <w:tr w14:paraId="60F6E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10460" w:type="dxa"/>
            <w:gridSpan w:val="2"/>
            <w:vAlign w:val="center"/>
          </w:tcPr>
          <w:p w14:paraId="3CCFAA0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检查内容一：经营资质</w:t>
            </w:r>
          </w:p>
        </w:tc>
      </w:tr>
      <w:tr w14:paraId="6EE3A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6A04C15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1.是否取得道路运输经营许可</w:t>
            </w:r>
          </w:p>
        </w:tc>
        <w:tc>
          <w:tcPr>
            <w:tcW w:w="4522" w:type="dxa"/>
            <w:vAlign w:val="center"/>
          </w:tcPr>
          <w:p w14:paraId="2A1BB27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5749F9D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B11B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5938" w:type="dxa"/>
            <w:vAlign w:val="center"/>
          </w:tcPr>
          <w:p w14:paraId="50CE1C8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2.是否取得道路客运班线经营许可</w:t>
            </w:r>
          </w:p>
        </w:tc>
        <w:tc>
          <w:tcPr>
            <w:tcW w:w="4522" w:type="dxa"/>
            <w:vAlign w:val="center"/>
          </w:tcPr>
          <w:p w14:paraId="386BA2D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43DEE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5938" w:type="dxa"/>
            <w:vAlign w:val="center"/>
          </w:tcPr>
          <w:p w14:paraId="6D9E40E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3.是否使用失效、伪造、变造、被注销等无效的道路客运许可证件从事道路客运经营的</w:t>
            </w:r>
          </w:p>
        </w:tc>
        <w:tc>
          <w:tcPr>
            <w:tcW w:w="4522" w:type="dxa"/>
            <w:vAlign w:val="center"/>
          </w:tcPr>
          <w:p w14:paraId="73D9F83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602AF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444F4FE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4.是否存在超越许可事项，从事道路客运经营的</w:t>
            </w:r>
          </w:p>
        </w:tc>
        <w:tc>
          <w:tcPr>
            <w:tcW w:w="4522" w:type="dxa"/>
            <w:vAlign w:val="center"/>
          </w:tcPr>
          <w:p w14:paraId="5F185D7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6176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178DB55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5.是否非法转让、出租道路运输经营许可证件</w:t>
            </w:r>
          </w:p>
        </w:tc>
        <w:tc>
          <w:tcPr>
            <w:tcW w:w="4522" w:type="dxa"/>
            <w:vAlign w:val="center"/>
          </w:tcPr>
          <w:p w14:paraId="7EE8EB6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22252F1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7B86F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10460" w:type="dxa"/>
            <w:gridSpan w:val="2"/>
            <w:vAlign w:val="center"/>
          </w:tcPr>
          <w:p w14:paraId="4C6C865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检查内容二：人员管理</w:t>
            </w:r>
          </w:p>
        </w:tc>
      </w:tr>
      <w:tr w14:paraId="2F3DC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5938" w:type="dxa"/>
            <w:vAlign w:val="center"/>
          </w:tcPr>
          <w:p w14:paraId="6732A79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6.经营性道路旅客运输驾驶员是否取得从业资格</w:t>
            </w:r>
          </w:p>
        </w:tc>
        <w:tc>
          <w:tcPr>
            <w:tcW w:w="4522" w:type="dxa"/>
            <w:vAlign w:val="top"/>
          </w:tcPr>
          <w:p w14:paraId="6449E5D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3E46BE0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p w14:paraId="77C0CB5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《道路运输从业人员管理规定》</w:t>
            </w:r>
          </w:p>
        </w:tc>
      </w:tr>
      <w:tr w14:paraId="11B17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10460" w:type="dxa"/>
            <w:gridSpan w:val="2"/>
            <w:vAlign w:val="center"/>
          </w:tcPr>
          <w:p w14:paraId="2DA3834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检查内容三：车辆管理</w:t>
            </w:r>
          </w:p>
        </w:tc>
      </w:tr>
      <w:tr w14:paraId="65FD2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5938" w:type="dxa"/>
            <w:vAlign w:val="center"/>
          </w:tcPr>
          <w:p w14:paraId="4B1DD65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7.是否具有与其经营业务相适应并经检测合格的客车，且客车未擅自改装</w:t>
            </w:r>
          </w:p>
        </w:tc>
        <w:tc>
          <w:tcPr>
            <w:tcW w:w="4522" w:type="dxa"/>
            <w:vAlign w:val="center"/>
          </w:tcPr>
          <w:p w14:paraId="07D6A95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7FCA1F2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EE69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938" w:type="dxa"/>
            <w:vAlign w:val="center"/>
          </w:tcPr>
          <w:p w14:paraId="3684583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8.车辆是否取得道路运输证，且不存在失效、伪造、变造、被注销等无效情形</w:t>
            </w:r>
          </w:p>
        </w:tc>
        <w:tc>
          <w:tcPr>
            <w:tcW w:w="4522" w:type="dxa"/>
            <w:vAlign w:val="center"/>
          </w:tcPr>
          <w:p w14:paraId="1E1878E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6E90D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5938" w:type="dxa"/>
            <w:vAlign w:val="center"/>
          </w:tcPr>
          <w:p w14:paraId="21560AC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9.是否按照“一车一档”建立车辆技术档案，档案内容是否齐全</w:t>
            </w:r>
          </w:p>
        </w:tc>
        <w:tc>
          <w:tcPr>
            <w:tcW w:w="4522" w:type="dxa"/>
            <w:vAlign w:val="center"/>
          </w:tcPr>
          <w:p w14:paraId="34B3BA07">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《道路运输车辆技术管理规定》</w:t>
            </w:r>
          </w:p>
        </w:tc>
      </w:tr>
      <w:tr w14:paraId="50D3F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5938" w:type="dxa"/>
            <w:vAlign w:val="center"/>
          </w:tcPr>
          <w:p w14:paraId="2B8952C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10.车辆是否按要求进行维护、检测，保持车辆技术状况良好</w:t>
            </w:r>
          </w:p>
        </w:tc>
        <w:tc>
          <w:tcPr>
            <w:tcW w:w="4522" w:type="dxa"/>
            <w:vAlign w:val="center"/>
          </w:tcPr>
          <w:p w14:paraId="57DB518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5B9327F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《道路运输车辆技术管理规定》</w:t>
            </w:r>
          </w:p>
        </w:tc>
      </w:tr>
      <w:tr w14:paraId="180B2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0460" w:type="dxa"/>
            <w:gridSpan w:val="2"/>
            <w:vAlign w:val="center"/>
          </w:tcPr>
          <w:p w14:paraId="00839E1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检查内容四：动态监控</w:t>
            </w:r>
          </w:p>
        </w:tc>
      </w:tr>
      <w:tr w14:paraId="01632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0" w:hRule="atLeast"/>
          <w:jc w:val="center"/>
        </w:trPr>
        <w:tc>
          <w:tcPr>
            <w:tcW w:w="5938" w:type="dxa"/>
            <w:vAlign w:val="center"/>
          </w:tcPr>
          <w:p w14:paraId="12ACF06A">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11.是否足额配备了专职的监控人员(专职监控人员配置原则上按照监控平台每接入100辆车设1人的标准配备，最低不少于2人)</w:t>
            </w:r>
          </w:p>
        </w:tc>
        <w:tc>
          <w:tcPr>
            <w:tcW w:w="4522" w:type="dxa"/>
            <w:vAlign w:val="center"/>
          </w:tcPr>
          <w:p w14:paraId="70B4C79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2FB01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40" w:hRule="atLeast"/>
          <w:jc w:val="center"/>
        </w:trPr>
        <w:tc>
          <w:tcPr>
            <w:tcW w:w="5938" w:type="dxa"/>
            <w:vAlign w:val="center"/>
          </w:tcPr>
          <w:p w14:paraId="1EFFC35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12.是否使用符合标准的监控平台，且监控平台接入联网联控系统，并按规定上传道路运输车辆动态信息</w:t>
            </w:r>
          </w:p>
        </w:tc>
        <w:tc>
          <w:tcPr>
            <w:tcW w:w="4522" w:type="dxa"/>
            <w:vAlign w:val="center"/>
          </w:tcPr>
          <w:p w14:paraId="58E7180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519AF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5938" w:type="dxa"/>
            <w:vAlign w:val="center"/>
          </w:tcPr>
          <w:p w14:paraId="1E4C519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13.是否建立并有效执行交通违法动态信息处理制度、对驾驶员交通违法处理率是否不低于90%</w:t>
            </w:r>
          </w:p>
        </w:tc>
        <w:tc>
          <w:tcPr>
            <w:tcW w:w="4522" w:type="dxa"/>
            <w:vAlign w:val="center"/>
          </w:tcPr>
          <w:p w14:paraId="0E40D0D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7B191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5938" w:type="dxa"/>
            <w:vAlign w:val="center"/>
          </w:tcPr>
          <w:p w14:paraId="6D666E8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14.企业正在运营的车辆是否均已上线，是否存在卫星定位装置故障但仍在运营的车辆</w:t>
            </w:r>
          </w:p>
        </w:tc>
        <w:tc>
          <w:tcPr>
            <w:tcW w:w="4522" w:type="dxa"/>
            <w:vAlign w:val="center"/>
          </w:tcPr>
          <w:p w14:paraId="4E3AF91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51A2B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5938" w:type="dxa"/>
            <w:vAlign w:val="center"/>
          </w:tcPr>
          <w:p w14:paraId="0DE206D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15.企业车辆是否存在伪造、篡改、删除车辆动态监控数据等行为</w:t>
            </w:r>
          </w:p>
        </w:tc>
        <w:tc>
          <w:tcPr>
            <w:tcW w:w="4522" w:type="dxa"/>
            <w:vAlign w:val="center"/>
          </w:tcPr>
          <w:p w14:paraId="351556A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4E44A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40" w:hRule="atLeast"/>
          <w:jc w:val="center"/>
        </w:trPr>
        <w:tc>
          <w:tcPr>
            <w:tcW w:w="5938" w:type="dxa"/>
            <w:vAlign w:val="center"/>
          </w:tcPr>
          <w:p w14:paraId="115A71D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16.是否在监控平台中完整、准确地录入所属道路运输车辆和驾驶人员的基础资料等信息，并及时更新</w:t>
            </w:r>
          </w:p>
        </w:tc>
        <w:tc>
          <w:tcPr>
            <w:tcW w:w="4522" w:type="dxa"/>
            <w:vAlign w:val="center"/>
          </w:tcPr>
          <w:p w14:paraId="11A7DD8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0FB4E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460" w:type="dxa"/>
            <w:gridSpan w:val="2"/>
            <w:vAlign w:val="center"/>
          </w:tcPr>
          <w:p w14:paraId="0015A7D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检查内容五：经营行为</w:t>
            </w:r>
          </w:p>
        </w:tc>
      </w:tr>
      <w:tr w14:paraId="0450B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5938" w:type="dxa"/>
            <w:vAlign w:val="center"/>
          </w:tcPr>
          <w:p w14:paraId="3640218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17.客运班车是否按照批准的配客站点停靠、是否按照规定的线路、日发班次下限行驶</w:t>
            </w:r>
          </w:p>
        </w:tc>
        <w:tc>
          <w:tcPr>
            <w:tcW w:w="4522" w:type="dxa"/>
            <w:vAlign w:val="center"/>
          </w:tcPr>
          <w:p w14:paraId="0F9985A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5D22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jc w:val="center"/>
        </w:trPr>
        <w:tc>
          <w:tcPr>
            <w:tcW w:w="5938" w:type="dxa"/>
            <w:vAlign w:val="center"/>
          </w:tcPr>
          <w:p w14:paraId="11C8ED8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18.加班车、顶班车、接驳车是否按照规定的线路、站点运行</w:t>
            </w:r>
          </w:p>
        </w:tc>
        <w:tc>
          <w:tcPr>
            <w:tcW w:w="4522" w:type="dxa"/>
            <w:vAlign w:val="center"/>
          </w:tcPr>
          <w:p w14:paraId="5260CCD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6B22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jc w:val="center"/>
        </w:trPr>
        <w:tc>
          <w:tcPr>
            <w:tcW w:w="5938" w:type="dxa"/>
            <w:vAlign w:val="center"/>
          </w:tcPr>
          <w:p w14:paraId="0B59FB5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19.是否未报告原许可机关，擅自终止道路客运经营</w:t>
            </w:r>
          </w:p>
        </w:tc>
        <w:tc>
          <w:tcPr>
            <w:tcW w:w="4522" w:type="dxa"/>
            <w:vAlign w:val="center"/>
          </w:tcPr>
          <w:p w14:paraId="618DCAC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1851C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jc w:val="center"/>
        </w:trPr>
        <w:tc>
          <w:tcPr>
            <w:tcW w:w="5938" w:type="dxa"/>
            <w:vAlign w:val="center"/>
          </w:tcPr>
          <w:p w14:paraId="5642920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20.是否按照规定在发车前对旅客进行安全事项告知</w:t>
            </w:r>
          </w:p>
        </w:tc>
        <w:tc>
          <w:tcPr>
            <w:tcW w:w="4522" w:type="dxa"/>
            <w:vAlign w:val="center"/>
          </w:tcPr>
          <w:p w14:paraId="323075D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7AB9B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938" w:type="dxa"/>
            <w:vAlign w:val="center"/>
          </w:tcPr>
          <w:p w14:paraId="03B2742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21.班车客运是否与客运站签订进站协议</w:t>
            </w:r>
          </w:p>
        </w:tc>
        <w:tc>
          <w:tcPr>
            <w:tcW w:w="4522" w:type="dxa"/>
            <w:vAlign w:val="center"/>
          </w:tcPr>
          <w:p w14:paraId="6D5E1A6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5F608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0" w:hRule="atLeast"/>
          <w:jc w:val="center"/>
        </w:trPr>
        <w:tc>
          <w:tcPr>
            <w:tcW w:w="5938" w:type="dxa"/>
            <w:vAlign w:val="center"/>
          </w:tcPr>
          <w:p w14:paraId="1EFFB3A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22.班车客运经营者是否为定制客运车辆随车配备便捷式安检设备，并由驾驶员或者其他工作人员对旅客行李物品进行安全检查</w:t>
            </w:r>
          </w:p>
        </w:tc>
        <w:tc>
          <w:tcPr>
            <w:tcW w:w="4522" w:type="dxa"/>
            <w:vAlign w:val="center"/>
          </w:tcPr>
          <w:p w14:paraId="21B7B6F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6BF2A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0" w:hRule="atLeast"/>
          <w:jc w:val="center"/>
        </w:trPr>
        <w:tc>
          <w:tcPr>
            <w:tcW w:w="5938" w:type="dxa"/>
            <w:vAlign w:val="center"/>
          </w:tcPr>
          <w:p w14:paraId="07FB1BE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23.定制客运网络平台发布信息是否与实际提供服务的班车客运经营者、车辆、驾驶员一致，如实向管理部门提供相关业务数据</w:t>
            </w:r>
          </w:p>
        </w:tc>
        <w:tc>
          <w:tcPr>
            <w:tcW w:w="4522" w:type="dxa"/>
            <w:vAlign w:val="center"/>
          </w:tcPr>
          <w:p w14:paraId="23FC3E2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25767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5938" w:type="dxa"/>
            <w:vAlign w:val="center"/>
          </w:tcPr>
          <w:p w14:paraId="46BD67B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24.是否为旅客投保承运人责任险</w:t>
            </w:r>
          </w:p>
        </w:tc>
        <w:tc>
          <w:tcPr>
            <w:tcW w:w="4522" w:type="dxa"/>
            <w:vAlign w:val="top"/>
          </w:tcPr>
          <w:p w14:paraId="38D7FF7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1A34187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44683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938" w:type="dxa"/>
            <w:vAlign w:val="center"/>
          </w:tcPr>
          <w:p w14:paraId="399C2A4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25.是否按照规定制定应急预案</w:t>
            </w:r>
          </w:p>
        </w:tc>
        <w:tc>
          <w:tcPr>
            <w:tcW w:w="4522" w:type="dxa"/>
            <w:vAlign w:val="center"/>
          </w:tcPr>
          <w:p w14:paraId="632DFE3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6B50A5A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2F48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jc w:val="center"/>
        </w:trPr>
        <w:tc>
          <w:tcPr>
            <w:tcW w:w="5938" w:type="dxa"/>
            <w:vAlign w:val="center"/>
          </w:tcPr>
          <w:p w14:paraId="4065A7C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26.是否存在重大运输安全隐患等情形，导致不具备安全生产条件</w:t>
            </w:r>
          </w:p>
        </w:tc>
        <w:tc>
          <w:tcPr>
            <w:tcW w:w="4522" w:type="dxa"/>
            <w:vAlign w:val="center"/>
          </w:tcPr>
          <w:p w14:paraId="5A49C46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4952795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bl>
    <w:p w14:paraId="3DE12FB2">
      <w:pPr>
        <w:pageBreakBefore w:val="0"/>
        <w:wordWrap w:val="0"/>
        <w:spacing w:before="0" w:after="0" w:line="380" w:lineRule="atLeast"/>
        <w:ind w:left="220" w:right="0"/>
        <w:jc w:val="both"/>
        <w:textAlignment w:val="baseline"/>
        <w:rPr>
          <w:rFonts w:ascii="楷体" w:hAnsi="楷体" w:eastAsia="楷体" w:cs="楷体"/>
          <w:b/>
          <w:bCs w:val="0"/>
          <w:i w:val="0"/>
          <w:color w:val="000000"/>
          <w:spacing w:val="0"/>
          <w:sz w:val="32"/>
          <w:szCs w:val="32"/>
        </w:rPr>
      </w:pPr>
      <w:r>
        <w:rPr>
          <w:rFonts w:ascii="楷体" w:hAnsi="楷体" w:eastAsia="楷体" w:cs="楷体"/>
          <w:b/>
          <w:bCs w:val="0"/>
          <w:i w:val="0"/>
          <w:color w:val="000000"/>
          <w:spacing w:val="0"/>
          <w:sz w:val="32"/>
          <w:szCs w:val="32"/>
        </w:rPr>
        <w:t xml:space="preserve"> 道路客运站经营者检查</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38"/>
        <w:gridCol w:w="4522"/>
      </w:tblGrid>
      <w:tr w14:paraId="2649F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5938" w:type="dxa"/>
            <w:vAlign w:val="center"/>
          </w:tcPr>
          <w:p w14:paraId="5B793F4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检查对象</w:t>
            </w:r>
          </w:p>
        </w:tc>
        <w:tc>
          <w:tcPr>
            <w:tcW w:w="4522" w:type="dxa"/>
            <w:vAlign w:val="center"/>
          </w:tcPr>
          <w:p w14:paraId="269D895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道路客运站经营者</w:t>
            </w:r>
          </w:p>
        </w:tc>
      </w:tr>
      <w:tr w14:paraId="664E5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10460" w:type="dxa"/>
            <w:gridSpan w:val="2"/>
            <w:vAlign w:val="center"/>
          </w:tcPr>
          <w:p w14:paraId="11B479A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r>
      <w:tr w14:paraId="7907D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12362DE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c>
          <w:tcPr>
            <w:tcW w:w="4522" w:type="dxa"/>
            <w:vAlign w:val="center"/>
          </w:tcPr>
          <w:p w14:paraId="35E2FA0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法律依据</w:t>
            </w:r>
          </w:p>
        </w:tc>
      </w:tr>
      <w:tr w14:paraId="35A26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10460" w:type="dxa"/>
            <w:gridSpan w:val="2"/>
            <w:vAlign w:val="center"/>
          </w:tcPr>
          <w:p w14:paraId="1E66E1B7">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检查内容一：经营资质</w:t>
            </w:r>
          </w:p>
        </w:tc>
      </w:tr>
      <w:tr w14:paraId="1EFB7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4407D79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1.是否取得道路旅客运输站经营许可</w:t>
            </w:r>
          </w:p>
        </w:tc>
        <w:tc>
          <w:tcPr>
            <w:tcW w:w="4522" w:type="dxa"/>
            <w:vAlign w:val="center"/>
          </w:tcPr>
          <w:p w14:paraId="2EF4B08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6BAD664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4EE31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5938" w:type="dxa"/>
            <w:vAlign w:val="center"/>
          </w:tcPr>
          <w:p w14:paraId="350E788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2.是否存在使用失效、伪造、变造、被注销等无效的客运站许可证件从事客运站经营</w:t>
            </w:r>
          </w:p>
        </w:tc>
        <w:tc>
          <w:tcPr>
            <w:tcW w:w="4522" w:type="dxa"/>
            <w:vAlign w:val="center"/>
          </w:tcPr>
          <w:p w14:paraId="6474813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5BD54BC7">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6044F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4BFA2DA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3.是否存在超越许可事项，擅自从事客运站经营</w:t>
            </w:r>
          </w:p>
        </w:tc>
        <w:tc>
          <w:tcPr>
            <w:tcW w:w="4522" w:type="dxa"/>
            <w:vAlign w:val="center"/>
          </w:tcPr>
          <w:p w14:paraId="7724C9D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51CAC8D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58A9A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198A523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4.是否非法转让、出租道路运输经营许可证件</w:t>
            </w:r>
          </w:p>
        </w:tc>
        <w:tc>
          <w:tcPr>
            <w:tcW w:w="4522" w:type="dxa"/>
            <w:vAlign w:val="center"/>
          </w:tcPr>
          <w:p w14:paraId="2F973AA7">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34BDD9B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3A7EB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10460" w:type="dxa"/>
            <w:gridSpan w:val="2"/>
            <w:vAlign w:val="center"/>
          </w:tcPr>
          <w:p w14:paraId="5C9003A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检查内容二：经营行为</w:t>
            </w:r>
          </w:p>
        </w:tc>
      </w:tr>
      <w:tr w14:paraId="72003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938" w:type="dxa"/>
            <w:vAlign w:val="center"/>
          </w:tcPr>
          <w:p w14:paraId="1EFF51A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5.是否存在允许无经营证件的车辆进站从事经营活动的情况</w:t>
            </w:r>
          </w:p>
        </w:tc>
        <w:tc>
          <w:tcPr>
            <w:tcW w:w="4522" w:type="dxa"/>
            <w:vAlign w:val="center"/>
          </w:tcPr>
          <w:p w14:paraId="130774D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1341B63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1201A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938" w:type="dxa"/>
            <w:vAlign w:val="center"/>
          </w:tcPr>
          <w:p w14:paraId="3AC3254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6.是否允许超载车辆或者未经安全检查及检查不合格的车辆出站</w:t>
            </w:r>
          </w:p>
        </w:tc>
        <w:tc>
          <w:tcPr>
            <w:tcW w:w="4522" w:type="dxa"/>
            <w:vAlign w:val="center"/>
          </w:tcPr>
          <w:p w14:paraId="30B7B69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8545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027D967A">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7.是否改变客运站基本用途和服务功能</w:t>
            </w:r>
          </w:p>
        </w:tc>
        <w:tc>
          <w:tcPr>
            <w:tcW w:w="4522" w:type="dxa"/>
            <w:vAlign w:val="center"/>
          </w:tcPr>
          <w:p w14:paraId="59A4BD2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56207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0" w:hRule="atLeast"/>
        </w:trPr>
        <w:tc>
          <w:tcPr>
            <w:tcW w:w="5938" w:type="dxa"/>
            <w:vAlign w:val="center"/>
          </w:tcPr>
          <w:p w14:paraId="4D17413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8.是否无正当理由拒绝客运车辆进站从事经营活动</w:t>
            </w:r>
          </w:p>
        </w:tc>
        <w:tc>
          <w:tcPr>
            <w:tcW w:w="4522" w:type="dxa"/>
            <w:vAlign w:val="center"/>
          </w:tcPr>
          <w:p w14:paraId="37B2DBD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566AB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938" w:type="dxa"/>
            <w:vAlign w:val="center"/>
          </w:tcPr>
          <w:p w14:paraId="46BBC39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9.设立的停靠点是否按照规定备案</w:t>
            </w:r>
          </w:p>
        </w:tc>
        <w:tc>
          <w:tcPr>
            <w:tcW w:w="4522" w:type="dxa"/>
            <w:vAlign w:val="center"/>
          </w:tcPr>
          <w:p w14:paraId="4079A21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513E5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5938" w:type="dxa"/>
            <w:vAlign w:val="center"/>
          </w:tcPr>
          <w:p w14:paraId="4BF8287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10.是否公布运输线路、配客站点、班次、发车时间、票价等信息</w:t>
            </w:r>
          </w:p>
        </w:tc>
        <w:tc>
          <w:tcPr>
            <w:tcW w:w="4522" w:type="dxa"/>
            <w:vAlign w:val="center"/>
          </w:tcPr>
          <w:p w14:paraId="63286D5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2403B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60" w:hRule="atLeast"/>
          <w:jc w:val="center"/>
        </w:trPr>
        <w:tc>
          <w:tcPr>
            <w:tcW w:w="5938" w:type="dxa"/>
            <w:vAlign w:val="center"/>
          </w:tcPr>
          <w:p w14:paraId="41C20DA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11.一类、二类客运班线的经营者或者其委托的售票单位、客运站经营者是否按规定对客户身份进行查验，或者对身份不明、拒绝身份查验的客户提供服务</w:t>
            </w:r>
          </w:p>
        </w:tc>
        <w:tc>
          <w:tcPr>
            <w:tcW w:w="4522" w:type="dxa"/>
            <w:vAlign w:val="center"/>
          </w:tcPr>
          <w:p w14:paraId="1A5A1F2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50FC7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938" w:type="dxa"/>
            <w:vAlign w:val="center"/>
          </w:tcPr>
          <w:p w14:paraId="4CE1716A">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12.行包托运是否实名制托运，是否进行安检</w:t>
            </w:r>
          </w:p>
        </w:tc>
        <w:tc>
          <w:tcPr>
            <w:tcW w:w="4522" w:type="dxa"/>
            <w:vAlign w:val="center"/>
          </w:tcPr>
          <w:p w14:paraId="395746B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《中华人民共和国反恐怖主义法》</w:t>
            </w:r>
          </w:p>
          <w:p w14:paraId="3E20E58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1B196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jc w:val="center"/>
        </w:trPr>
        <w:tc>
          <w:tcPr>
            <w:tcW w:w="5938" w:type="dxa"/>
            <w:vAlign w:val="center"/>
          </w:tcPr>
          <w:p w14:paraId="31CD914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13.需要终止经营的，是否有向原许可机关提出申请的证明</w:t>
            </w:r>
          </w:p>
        </w:tc>
        <w:tc>
          <w:tcPr>
            <w:tcW w:w="4522" w:type="dxa"/>
            <w:vAlign w:val="center"/>
          </w:tcPr>
          <w:p w14:paraId="7E72BE9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63543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20" w:hRule="atLeast"/>
          <w:jc w:val="center"/>
        </w:trPr>
        <w:tc>
          <w:tcPr>
            <w:tcW w:w="5938" w:type="dxa"/>
            <w:vAlign w:val="center"/>
          </w:tcPr>
          <w:p w14:paraId="6356C3F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14.是否有健全的业务操作规程和安全管理制度，包括服务规范、安全生产操作规程、车辆发车前例检以及国家规定的危险物品及其他禁止携带的物品查堵、人员和车辆进出站安全管理等安全生产监督检查的制度</w:t>
            </w:r>
          </w:p>
        </w:tc>
        <w:tc>
          <w:tcPr>
            <w:tcW w:w="4522" w:type="dxa"/>
            <w:vAlign w:val="center"/>
          </w:tcPr>
          <w:p w14:paraId="422FC51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113A9772">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60487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5938" w:type="dxa"/>
            <w:vAlign w:val="center"/>
          </w:tcPr>
          <w:p w14:paraId="697B6A4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15.是否建立健全安全生产责任制</w:t>
            </w:r>
          </w:p>
        </w:tc>
        <w:tc>
          <w:tcPr>
            <w:tcW w:w="4522" w:type="dxa"/>
            <w:vAlign w:val="center"/>
          </w:tcPr>
          <w:p w14:paraId="433610A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6A6EA01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022CB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jc w:val="center"/>
        </w:trPr>
        <w:tc>
          <w:tcPr>
            <w:tcW w:w="5938" w:type="dxa"/>
            <w:vAlign w:val="center"/>
          </w:tcPr>
          <w:p w14:paraId="7682CE3A">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16.是否按照规定制定突发事件应急预案</w:t>
            </w:r>
          </w:p>
        </w:tc>
        <w:tc>
          <w:tcPr>
            <w:tcW w:w="4522" w:type="dxa"/>
            <w:vAlign w:val="top"/>
          </w:tcPr>
          <w:p w14:paraId="70D18B5A">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4FB4029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p w14:paraId="7A6B708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《生产安全事故应急预案管理办法》</w:t>
            </w:r>
          </w:p>
        </w:tc>
      </w:tr>
      <w:tr w14:paraId="52785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jc w:val="center"/>
        </w:trPr>
        <w:tc>
          <w:tcPr>
            <w:tcW w:w="5938" w:type="dxa"/>
            <w:vAlign w:val="center"/>
          </w:tcPr>
          <w:p w14:paraId="7FECEF0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17.是否存在重大运输安全隐患等情形，导致不具备安全生产条件</w:t>
            </w:r>
          </w:p>
        </w:tc>
        <w:tc>
          <w:tcPr>
            <w:tcW w:w="4522" w:type="dxa"/>
            <w:vAlign w:val="center"/>
          </w:tcPr>
          <w:p w14:paraId="1DAFD04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0933F1C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r w14:paraId="5A4DC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938" w:type="dxa"/>
            <w:vAlign w:val="center"/>
          </w:tcPr>
          <w:p w14:paraId="10AC65E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18.是否维护好各种设施、设备，保持其正常使用</w:t>
            </w:r>
          </w:p>
        </w:tc>
        <w:tc>
          <w:tcPr>
            <w:tcW w:w="4522" w:type="dxa"/>
            <w:vAlign w:val="center"/>
          </w:tcPr>
          <w:p w14:paraId="3709D7D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《道路旅客运输及客运站管理规定》</w:t>
            </w:r>
          </w:p>
        </w:tc>
      </w:tr>
    </w:tbl>
    <w:p w14:paraId="6FF156C3">
      <w:pPr>
        <w:pageBreakBefore w:val="0"/>
        <w:wordWrap w:val="0"/>
        <w:spacing w:before="0" w:after="0" w:line="380" w:lineRule="atLeast"/>
        <w:ind w:left="220" w:right="0"/>
        <w:jc w:val="both"/>
        <w:textAlignment w:val="baseline"/>
        <w:rPr>
          <w:rFonts w:ascii="楷体" w:hAnsi="楷体" w:eastAsia="楷体" w:cs="楷体"/>
          <w:b/>
          <w:bCs w:val="0"/>
          <w:i w:val="0"/>
          <w:color w:val="000000"/>
          <w:spacing w:val="0"/>
          <w:sz w:val="32"/>
          <w:szCs w:val="32"/>
        </w:rPr>
      </w:pPr>
      <w:r>
        <w:rPr>
          <w:rFonts w:ascii="楷体" w:hAnsi="楷体" w:eastAsia="楷体" w:cs="楷体"/>
          <w:b/>
          <w:bCs w:val="0"/>
          <w:i w:val="0"/>
          <w:color w:val="000000"/>
          <w:spacing w:val="0"/>
          <w:sz w:val="32"/>
          <w:szCs w:val="32"/>
        </w:rPr>
        <w:t>城市公共汽车客运运营者检查</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05"/>
        <w:gridCol w:w="4535"/>
        <w:gridCol w:w="20"/>
      </w:tblGrid>
      <w:tr w14:paraId="7C61C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5905" w:type="dxa"/>
            <w:vAlign w:val="center"/>
          </w:tcPr>
          <w:p w14:paraId="6C69E06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检查对象</w:t>
            </w:r>
          </w:p>
        </w:tc>
        <w:tc>
          <w:tcPr>
            <w:tcW w:w="4555" w:type="dxa"/>
            <w:gridSpan w:val="2"/>
            <w:vAlign w:val="center"/>
          </w:tcPr>
          <w:p w14:paraId="6025B05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城市公共汽车客运运营者</w:t>
            </w:r>
          </w:p>
        </w:tc>
      </w:tr>
      <w:tr w14:paraId="70FA1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5905" w:type="dxa"/>
            <w:vAlign w:val="center"/>
          </w:tcPr>
          <w:p w14:paraId="4B92A133">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c>
          <w:tcPr>
            <w:tcW w:w="4555" w:type="dxa"/>
            <w:gridSpan w:val="2"/>
            <w:vAlign w:val="center"/>
          </w:tcPr>
          <w:p w14:paraId="4417BDE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法律依据</w:t>
            </w:r>
          </w:p>
        </w:tc>
      </w:tr>
      <w:tr w14:paraId="35EDB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0460" w:type="dxa"/>
            <w:gridSpan w:val="3"/>
            <w:vAlign w:val="center"/>
          </w:tcPr>
          <w:p w14:paraId="58357BA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检查内容一：经营资质</w:t>
            </w:r>
          </w:p>
        </w:tc>
      </w:tr>
      <w:tr w14:paraId="322A8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40" w:hRule="atLeast"/>
          <w:jc w:val="center"/>
        </w:trPr>
        <w:tc>
          <w:tcPr>
            <w:tcW w:w="5905" w:type="dxa"/>
            <w:vAlign w:val="center"/>
          </w:tcPr>
          <w:p w14:paraId="55A7B0A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1.承担城市公共交通运营服务的企业是否由城市人民政府或者其城市公共交通主管部门依法确定</w:t>
            </w:r>
          </w:p>
        </w:tc>
        <w:tc>
          <w:tcPr>
            <w:tcW w:w="4555" w:type="dxa"/>
            <w:gridSpan w:val="2"/>
            <w:vAlign w:val="center"/>
          </w:tcPr>
          <w:p w14:paraId="6AD9A55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tc>
      </w:tr>
      <w:tr w14:paraId="22616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5905" w:type="dxa"/>
            <w:vAlign w:val="center"/>
          </w:tcPr>
          <w:p w14:paraId="7100A57F">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2.是否将其运营的城市公共交通线路转让、出租或者变相转让、出租给他人运营</w:t>
            </w:r>
          </w:p>
        </w:tc>
        <w:tc>
          <w:tcPr>
            <w:tcW w:w="4555" w:type="dxa"/>
            <w:gridSpan w:val="2"/>
            <w:vAlign w:val="center"/>
          </w:tcPr>
          <w:p w14:paraId="075FF6B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66CB2BB6">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7318F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10460" w:type="dxa"/>
            <w:gridSpan w:val="3"/>
            <w:vAlign w:val="center"/>
          </w:tcPr>
          <w:p w14:paraId="7BF90D9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检查内容二：人员管理</w:t>
            </w:r>
          </w:p>
        </w:tc>
      </w:tr>
      <w:tr w14:paraId="7650C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60" w:hRule="atLeast"/>
          <w:jc w:val="center"/>
        </w:trPr>
        <w:tc>
          <w:tcPr>
            <w:tcW w:w="5905" w:type="dxa"/>
            <w:vAlign w:val="center"/>
          </w:tcPr>
          <w:p w14:paraId="30366C4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3.从事城市公共汽电车客运驾驶员、乘务员、调度员、值班员、信号工、通信工(如有)等重点岗位人员条件是否符合要求；是否按照规定对重点岗位人员进行培训和考核</w:t>
            </w:r>
          </w:p>
        </w:tc>
        <w:tc>
          <w:tcPr>
            <w:tcW w:w="4555" w:type="dxa"/>
            <w:gridSpan w:val="2"/>
            <w:vAlign w:val="center"/>
          </w:tcPr>
          <w:p w14:paraId="39B9F377">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75A5790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4FE8F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10460" w:type="dxa"/>
            <w:gridSpan w:val="3"/>
            <w:vAlign w:val="center"/>
          </w:tcPr>
          <w:p w14:paraId="10F160C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检查内容三：运营服务</w:t>
            </w:r>
          </w:p>
        </w:tc>
      </w:tr>
      <w:tr w14:paraId="18069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5905" w:type="dxa"/>
            <w:vAlign w:val="center"/>
          </w:tcPr>
          <w:p w14:paraId="46458CE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4.是否遵守城市公共交通运营有关服务标准、规范、要求</w:t>
            </w:r>
          </w:p>
        </w:tc>
        <w:tc>
          <w:tcPr>
            <w:tcW w:w="4555" w:type="dxa"/>
            <w:gridSpan w:val="2"/>
            <w:vAlign w:val="center"/>
          </w:tcPr>
          <w:p w14:paraId="498B6A8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tc>
      </w:tr>
      <w:tr w14:paraId="301E1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5905" w:type="dxa"/>
            <w:vAlign w:val="center"/>
          </w:tcPr>
          <w:p w14:paraId="061D83A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5.是否按照规定配备城市公共交通车辆或者设置车辆运营服务标识</w:t>
            </w:r>
          </w:p>
        </w:tc>
        <w:tc>
          <w:tcPr>
            <w:tcW w:w="4555" w:type="dxa"/>
            <w:gridSpan w:val="2"/>
            <w:vAlign w:val="center"/>
          </w:tcPr>
          <w:p w14:paraId="57A1ECB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4AC9A80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3031D0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5905" w:type="dxa"/>
            <w:vAlign w:val="center"/>
          </w:tcPr>
          <w:p w14:paraId="7232B99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6.是否公开运营线路、停靠站点、运营时间、发车</w:t>
            </w:r>
            <w:r>
              <w:rPr>
                <w:rFonts w:ascii="楷体" w:hAnsi="楷体" w:eastAsia="楷体" w:cs="楷体"/>
                <w:b w:val="0"/>
                <w:bCs/>
                <w:i w:val="0"/>
                <w:color w:val="000000"/>
                <w:spacing w:val="0"/>
                <w:sz w:val="25"/>
              </w:rPr>
              <w:t>间隔、票价等信息</w:t>
            </w:r>
          </w:p>
        </w:tc>
        <w:tc>
          <w:tcPr>
            <w:tcW w:w="4555" w:type="dxa"/>
            <w:gridSpan w:val="2"/>
            <w:vAlign w:val="center"/>
          </w:tcPr>
          <w:p w14:paraId="2BFB34C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7311C57E">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2A6CE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80" w:hRule="atLeast"/>
          <w:jc w:val="center"/>
        </w:trPr>
        <w:tc>
          <w:tcPr>
            <w:tcW w:w="5905" w:type="dxa"/>
            <w:vAlign w:val="center"/>
          </w:tcPr>
          <w:p w14:paraId="284F517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7.是否擅自变更运营线路、停靠站点、运营时间</w:t>
            </w:r>
          </w:p>
        </w:tc>
        <w:tc>
          <w:tcPr>
            <w:tcW w:w="4535" w:type="dxa"/>
            <w:vAlign w:val="center"/>
          </w:tcPr>
          <w:p w14:paraId="3C0D64E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3584DC21">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6531C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80" w:hRule="atLeast"/>
          <w:jc w:val="center"/>
        </w:trPr>
        <w:tc>
          <w:tcPr>
            <w:tcW w:w="5905" w:type="dxa"/>
            <w:vAlign w:val="center"/>
          </w:tcPr>
          <w:p w14:paraId="11E38039">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8.是否擅自中断运营服务</w:t>
            </w:r>
          </w:p>
        </w:tc>
        <w:tc>
          <w:tcPr>
            <w:tcW w:w="4535" w:type="dxa"/>
            <w:vAlign w:val="center"/>
          </w:tcPr>
          <w:p w14:paraId="70BAC74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3A97295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0F1FF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2540" w:hRule="atLeast"/>
          <w:jc w:val="center"/>
        </w:trPr>
        <w:tc>
          <w:tcPr>
            <w:tcW w:w="5905" w:type="dxa"/>
            <w:vAlign w:val="center"/>
          </w:tcPr>
          <w:p w14:paraId="6165146C">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9.因特殊原因变更运营线路、停靠站点、运营时间或者暂时中断运营服务，是否未按照规定向社会公告并向城市人民政府城市公共交通主管部门报告</w:t>
            </w:r>
          </w:p>
        </w:tc>
        <w:tc>
          <w:tcPr>
            <w:tcW w:w="4535" w:type="dxa"/>
            <w:vAlign w:val="center"/>
          </w:tcPr>
          <w:p w14:paraId="1580E30D">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4692327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5048F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80" w:hRule="atLeast"/>
          <w:jc w:val="center"/>
        </w:trPr>
        <w:tc>
          <w:tcPr>
            <w:tcW w:w="5905" w:type="dxa"/>
            <w:vAlign w:val="center"/>
          </w:tcPr>
          <w:p w14:paraId="596A17EA">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10.是否未经城市人民政府同意终止运营服务</w:t>
            </w:r>
          </w:p>
        </w:tc>
        <w:tc>
          <w:tcPr>
            <w:tcW w:w="4535" w:type="dxa"/>
            <w:vAlign w:val="center"/>
          </w:tcPr>
          <w:p w14:paraId="310155D0">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53490B0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775E6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460" w:hRule="atLeast"/>
          <w:jc w:val="center"/>
        </w:trPr>
        <w:tc>
          <w:tcPr>
            <w:tcW w:w="5905" w:type="dxa"/>
            <w:vAlign w:val="center"/>
          </w:tcPr>
          <w:p w14:paraId="0F5EE658">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11.是否利用城市公共交通车辆或者设施设备设置广告，影响城市公共交通运营安全</w:t>
            </w:r>
          </w:p>
        </w:tc>
        <w:tc>
          <w:tcPr>
            <w:tcW w:w="4535" w:type="dxa"/>
            <w:vAlign w:val="center"/>
          </w:tcPr>
          <w:p w14:paraId="32AC7DE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31B090A5">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13BB0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460" w:hRule="atLeast"/>
          <w:jc w:val="center"/>
        </w:trPr>
        <w:tc>
          <w:tcPr>
            <w:tcW w:w="5905" w:type="dxa"/>
            <w:vAlign w:val="center"/>
          </w:tcPr>
          <w:p w14:paraId="5F2BBD87">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12.是否建立健全企业安全生产管理制度，是否制定城市公共汽电车客运运营安全操作规程</w:t>
            </w:r>
          </w:p>
        </w:tc>
        <w:tc>
          <w:tcPr>
            <w:tcW w:w="4535" w:type="dxa"/>
            <w:vAlign w:val="center"/>
          </w:tcPr>
          <w:p w14:paraId="1528B957">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0B30E904">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5691EF2B">
            <w:pPr>
              <w:pageBreakBefore w:val="0"/>
              <w:wordWrap w:val="0"/>
              <w:spacing w:before="0" w:after="0" w:line="380" w:lineRule="atLeast"/>
              <w:ind w:left="22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3F346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00" w:hRule="atLeast"/>
          <w:jc w:val="center"/>
        </w:trPr>
        <w:tc>
          <w:tcPr>
            <w:tcW w:w="5905" w:type="dxa"/>
            <w:vAlign w:val="center"/>
          </w:tcPr>
          <w:p w14:paraId="2FFC9DF2">
            <w:pPr>
              <w:pageBreakBefore w:val="0"/>
              <w:wordWrap w:val="0"/>
              <w:spacing w:before="0" w:after="0" w:line="320" w:lineRule="atLeast"/>
              <w:ind w:left="0" w:right="0"/>
              <w:jc w:val="both"/>
              <w:textAlignment w:val="baseline"/>
              <w:rPr>
                <w:b w:val="0"/>
                <w:bCs/>
                <w:sz w:val="25"/>
              </w:rPr>
            </w:pPr>
            <w:r>
              <w:rPr>
                <w:rFonts w:ascii="楷体" w:hAnsi="楷体" w:eastAsia="楷体" w:cs="楷体"/>
                <w:b w:val="0"/>
                <w:bCs/>
                <w:i w:val="0"/>
                <w:color w:val="000000"/>
                <w:spacing w:val="0"/>
                <w:sz w:val="25"/>
              </w:rPr>
              <w:t>13.是否设置安全生产管理机构或者配备专职安全生产管理人员</w:t>
            </w:r>
          </w:p>
        </w:tc>
        <w:tc>
          <w:tcPr>
            <w:tcW w:w="4535" w:type="dxa"/>
            <w:vAlign w:val="center"/>
          </w:tcPr>
          <w:p w14:paraId="09D54E3C">
            <w:pPr>
              <w:pageBreakBefore w:val="0"/>
              <w:wordWrap w:val="0"/>
              <w:spacing w:before="0" w:after="0" w:line="380" w:lineRule="atLeast"/>
              <w:ind w:left="220" w:right="0"/>
              <w:jc w:val="both"/>
              <w:textAlignment w:val="baseline"/>
              <w:rPr>
                <w:b w:val="0"/>
                <w:bCs/>
                <w:sz w:val="25"/>
              </w:rPr>
            </w:pPr>
            <w:r>
              <w:rPr>
                <w:rFonts w:ascii="楷体" w:hAnsi="楷体" w:eastAsia="楷体" w:cs="楷体"/>
                <w:b w:val="0"/>
                <w:bCs/>
                <w:i w:val="0"/>
                <w:color w:val="000000"/>
                <w:spacing w:val="0"/>
                <w:sz w:val="25"/>
              </w:rPr>
              <w:t>《中华人民共和国安全生产法》</w:t>
            </w:r>
          </w:p>
          <w:p w14:paraId="5952F8A8">
            <w:pPr>
              <w:pageBreakBefore w:val="0"/>
              <w:wordWrap w:val="0"/>
              <w:spacing w:before="0" w:after="0" w:line="380" w:lineRule="atLeast"/>
              <w:ind w:left="220" w:right="0"/>
              <w:jc w:val="both"/>
              <w:textAlignment w:val="baseline"/>
              <w:rPr>
                <w:b w:val="0"/>
                <w:bCs/>
                <w:sz w:val="25"/>
              </w:rPr>
            </w:pPr>
            <w:r>
              <w:rPr>
                <w:rFonts w:ascii="楷体" w:hAnsi="楷体" w:eastAsia="楷体" w:cs="楷体"/>
                <w:b w:val="0"/>
                <w:bCs/>
                <w:i w:val="0"/>
                <w:color w:val="000000"/>
                <w:spacing w:val="0"/>
                <w:sz w:val="25"/>
              </w:rPr>
              <w:t>《城市公共汽车和电车客运管理规定》</w:t>
            </w:r>
          </w:p>
        </w:tc>
      </w:tr>
      <w:tr w14:paraId="1C77E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80" w:hRule="atLeast"/>
          <w:jc w:val="center"/>
        </w:trPr>
        <w:tc>
          <w:tcPr>
            <w:tcW w:w="5905" w:type="dxa"/>
            <w:vAlign w:val="center"/>
          </w:tcPr>
          <w:p w14:paraId="6758D843">
            <w:pPr>
              <w:pageBreakBefore w:val="0"/>
              <w:wordWrap w:val="0"/>
              <w:spacing w:before="0" w:after="0" w:line="320" w:lineRule="atLeast"/>
              <w:ind w:left="0" w:right="0"/>
              <w:jc w:val="both"/>
              <w:textAlignment w:val="baseline"/>
              <w:rPr>
                <w:b w:val="0"/>
                <w:bCs/>
                <w:sz w:val="25"/>
              </w:rPr>
            </w:pPr>
            <w:r>
              <w:rPr>
                <w:rFonts w:ascii="楷体" w:hAnsi="楷体" w:eastAsia="楷体" w:cs="楷体"/>
                <w:b w:val="0"/>
                <w:bCs/>
                <w:i w:val="0"/>
                <w:color w:val="000000"/>
                <w:spacing w:val="0"/>
                <w:sz w:val="25"/>
              </w:rPr>
              <w:t>14.是否建立全员安全生产责任制</w:t>
            </w:r>
          </w:p>
        </w:tc>
        <w:tc>
          <w:tcPr>
            <w:tcW w:w="4535" w:type="dxa"/>
            <w:vAlign w:val="top"/>
          </w:tcPr>
          <w:p w14:paraId="5C215054">
            <w:pPr>
              <w:pageBreakBefore w:val="0"/>
              <w:wordWrap w:val="0"/>
              <w:spacing w:before="0" w:after="0" w:line="380" w:lineRule="atLeast"/>
              <w:ind w:left="220" w:right="0"/>
              <w:jc w:val="both"/>
              <w:textAlignment w:val="baseline"/>
              <w:rPr>
                <w:b w:val="0"/>
                <w:bCs/>
                <w:sz w:val="25"/>
              </w:rPr>
            </w:pPr>
            <w:r>
              <w:rPr>
                <w:rFonts w:ascii="楷体" w:hAnsi="楷体" w:eastAsia="楷体" w:cs="楷体"/>
                <w:b w:val="0"/>
                <w:bCs/>
                <w:i w:val="0"/>
                <w:color w:val="000000"/>
                <w:spacing w:val="0"/>
                <w:sz w:val="25"/>
              </w:rPr>
              <w:t>《中华人民共和国安全生产法》</w:t>
            </w:r>
          </w:p>
          <w:p w14:paraId="5529DC21">
            <w:pPr>
              <w:pageBreakBefore w:val="0"/>
              <w:wordWrap w:val="0"/>
              <w:spacing w:before="0" w:after="0" w:line="380" w:lineRule="atLeast"/>
              <w:ind w:left="220" w:right="0"/>
              <w:jc w:val="both"/>
              <w:textAlignment w:val="baseline"/>
              <w:rPr>
                <w:b w:val="0"/>
                <w:bCs/>
                <w:sz w:val="25"/>
              </w:rPr>
            </w:pPr>
            <w:r>
              <w:rPr>
                <w:rFonts w:ascii="楷体" w:hAnsi="楷体" w:eastAsia="楷体" w:cs="楷体"/>
                <w:b w:val="0"/>
                <w:bCs/>
                <w:i w:val="0"/>
                <w:color w:val="000000"/>
                <w:spacing w:val="0"/>
                <w:sz w:val="25"/>
              </w:rPr>
              <w:t>《城市公共交通条例》</w:t>
            </w:r>
          </w:p>
        </w:tc>
      </w:tr>
      <w:tr w14:paraId="4387F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68" w:hRule="atLeast"/>
          <w:jc w:val="center"/>
        </w:trPr>
        <w:tc>
          <w:tcPr>
            <w:tcW w:w="5905" w:type="dxa"/>
            <w:vAlign w:val="center"/>
          </w:tcPr>
          <w:p w14:paraId="198AFBEA">
            <w:pPr>
              <w:pageBreakBefore w:val="0"/>
              <w:wordWrap w:val="0"/>
              <w:spacing w:before="0" w:after="0" w:line="320" w:lineRule="atLeast"/>
              <w:ind w:left="0" w:right="0"/>
              <w:jc w:val="both"/>
              <w:textAlignment w:val="baseline"/>
              <w:rPr>
                <w:b w:val="0"/>
                <w:bCs/>
                <w:sz w:val="25"/>
              </w:rPr>
            </w:pPr>
            <w:r>
              <w:rPr>
                <w:rFonts w:ascii="楷体" w:hAnsi="楷体" w:eastAsia="楷体" w:cs="楷体"/>
                <w:b w:val="0"/>
                <w:bCs/>
                <w:i w:val="0"/>
                <w:color w:val="000000"/>
                <w:spacing w:val="0"/>
                <w:sz w:val="25"/>
              </w:rPr>
              <w:t>15.是否制定安全生产教育培训计划，按照计划对从业人员开展安全教育培训</w:t>
            </w:r>
          </w:p>
        </w:tc>
        <w:tc>
          <w:tcPr>
            <w:tcW w:w="4535" w:type="dxa"/>
            <w:vAlign w:val="center"/>
          </w:tcPr>
          <w:p w14:paraId="092269E8">
            <w:pPr>
              <w:pageBreakBefore w:val="0"/>
              <w:wordWrap w:val="0"/>
              <w:spacing w:before="0" w:after="0" w:line="380" w:lineRule="atLeast"/>
              <w:ind w:left="220" w:right="0"/>
              <w:jc w:val="both"/>
              <w:textAlignment w:val="baseline"/>
              <w:rPr>
                <w:b w:val="0"/>
                <w:bCs/>
                <w:sz w:val="25"/>
              </w:rPr>
            </w:pPr>
            <w:r>
              <w:rPr>
                <w:rFonts w:ascii="楷体" w:hAnsi="楷体" w:eastAsia="楷体" w:cs="楷体"/>
                <w:b w:val="0"/>
                <w:bCs/>
                <w:i w:val="0"/>
                <w:color w:val="000000"/>
                <w:spacing w:val="0"/>
                <w:sz w:val="25"/>
              </w:rPr>
              <w:t>《中华人民共和国安全生产法》</w:t>
            </w:r>
          </w:p>
          <w:p w14:paraId="3C07B443">
            <w:pPr>
              <w:pageBreakBefore w:val="0"/>
              <w:wordWrap w:val="0"/>
              <w:spacing w:before="0" w:after="0" w:line="380" w:lineRule="atLeast"/>
              <w:ind w:left="220" w:right="0"/>
              <w:jc w:val="both"/>
              <w:textAlignment w:val="baseline"/>
              <w:rPr>
                <w:b w:val="0"/>
                <w:bCs/>
                <w:sz w:val="25"/>
              </w:rPr>
            </w:pPr>
            <w:r>
              <w:rPr>
                <w:rFonts w:ascii="楷体" w:hAnsi="楷体" w:eastAsia="楷体" w:cs="楷体"/>
                <w:b w:val="0"/>
                <w:bCs/>
                <w:i w:val="0"/>
                <w:color w:val="000000"/>
                <w:spacing w:val="0"/>
                <w:sz w:val="25"/>
              </w:rPr>
              <w:t>《城市公共交通条例》</w:t>
            </w:r>
          </w:p>
        </w:tc>
      </w:tr>
      <w:tr w14:paraId="14AF6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2000" w:hRule="atLeast"/>
          <w:jc w:val="center"/>
        </w:trPr>
        <w:tc>
          <w:tcPr>
            <w:tcW w:w="5905" w:type="dxa"/>
            <w:vAlign w:val="center"/>
          </w:tcPr>
          <w:p w14:paraId="3EE73C20">
            <w:pPr>
              <w:pageBreakBefore w:val="0"/>
              <w:wordWrap w:val="0"/>
              <w:spacing w:before="0" w:after="0" w:line="320" w:lineRule="atLeast"/>
              <w:ind w:left="0" w:right="0"/>
              <w:jc w:val="both"/>
              <w:textAlignment w:val="baseline"/>
              <w:rPr>
                <w:rFonts w:hint="eastAsia" w:eastAsia="楷体"/>
                <w:b w:val="0"/>
                <w:bCs/>
                <w:sz w:val="25"/>
                <w:lang w:eastAsia="zh-CN"/>
              </w:rPr>
            </w:pPr>
            <w:r>
              <w:rPr>
                <w:rFonts w:ascii="楷体" w:hAnsi="楷体" w:eastAsia="楷体" w:cs="楷体"/>
                <w:b w:val="0"/>
                <w:bCs/>
                <w:i w:val="0"/>
                <w:color w:val="000000"/>
                <w:spacing w:val="0"/>
                <w:sz w:val="25"/>
              </w:rPr>
              <w:t>16.是否在城市公共汽电车车辆和场站醒目位置设置安全警示标志、安全疏散示意图，并为车辆配备灭火器、安全锤等安全应急设备，保证安全应急</w:t>
            </w:r>
            <w:r>
              <w:rPr>
                <w:rFonts w:hint="eastAsia" w:ascii="楷体" w:hAnsi="楷体" w:eastAsia="楷体" w:cs="楷体"/>
                <w:b w:val="0"/>
                <w:bCs/>
                <w:i w:val="0"/>
                <w:color w:val="000000"/>
                <w:spacing w:val="0"/>
                <w:sz w:val="25"/>
                <w:lang w:eastAsia="zh-CN"/>
              </w:rPr>
              <w:t>设备</w:t>
            </w:r>
            <w:r>
              <w:rPr>
                <w:rFonts w:ascii="楷体" w:hAnsi="楷体" w:eastAsia="楷体" w:cs="楷体"/>
                <w:b w:val="0"/>
                <w:bCs/>
                <w:i w:val="0"/>
                <w:color w:val="000000"/>
                <w:spacing w:val="0"/>
                <w:sz w:val="25"/>
              </w:rPr>
              <w:t>处于良好状态</w:t>
            </w:r>
          </w:p>
        </w:tc>
        <w:tc>
          <w:tcPr>
            <w:tcW w:w="4535" w:type="dxa"/>
            <w:vAlign w:val="center"/>
          </w:tcPr>
          <w:p w14:paraId="59EB2019">
            <w:pPr>
              <w:pageBreakBefore w:val="0"/>
              <w:wordWrap w:val="0"/>
              <w:spacing w:before="0" w:after="0" w:line="320" w:lineRule="atLeast"/>
              <w:ind w:left="0" w:right="0"/>
              <w:jc w:val="both"/>
              <w:textAlignment w:val="baseline"/>
              <w:rPr>
                <w:b w:val="0"/>
                <w:bCs/>
                <w:sz w:val="25"/>
              </w:rPr>
            </w:pPr>
            <w:r>
              <w:rPr>
                <w:rFonts w:ascii="楷体" w:hAnsi="楷体" w:eastAsia="楷体" w:cs="楷体"/>
                <w:b w:val="0"/>
                <w:bCs/>
                <w:i w:val="0"/>
                <w:color w:val="000000"/>
                <w:spacing w:val="0"/>
                <w:sz w:val="25"/>
              </w:rPr>
              <w:t>《城市公共汽车和电车客运管理规定》</w:t>
            </w:r>
          </w:p>
        </w:tc>
      </w:tr>
      <w:tr w14:paraId="67CB7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502" w:hRule="atLeast"/>
          <w:jc w:val="center"/>
        </w:trPr>
        <w:tc>
          <w:tcPr>
            <w:tcW w:w="5905" w:type="dxa"/>
            <w:vAlign w:val="center"/>
          </w:tcPr>
          <w:p w14:paraId="7B73731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17.是否定期对城市公共汽电车车辆及其安全设施设备进行检测、维护，保持车辆技术状况良好</w:t>
            </w:r>
          </w:p>
        </w:tc>
        <w:tc>
          <w:tcPr>
            <w:tcW w:w="4535" w:type="dxa"/>
            <w:vAlign w:val="center"/>
          </w:tcPr>
          <w:p w14:paraId="0991499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47D88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258" w:hRule="atLeast"/>
          <w:jc w:val="center"/>
        </w:trPr>
        <w:tc>
          <w:tcPr>
            <w:tcW w:w="5905" w:type="dxa"/>
            <w:vAlign w:val="center"/>
          </w:tcPr>
          <w:p w14:paraId="0FC2659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18.是否按照规定制定应急预案，并定期组织演练</w:t>
            </w:r>
          </w:p>
        </w:tc>
        <w:tc>
          <w:tcPr>
            <w:tcW w:w="4535" w:type="dxa"/>
            <w:vAlign w:val="top"/>
          </w:tcPr>
          <w:p w14:paraId="5577D96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570F119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p w14:paraId="623954F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《生产安全事故应急预案管理办法》</w:t>
            </w:r>
          </w:p>
          <w:p w14:paraId="77924AF8">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《城市公共汽车和电车客运管理规定》</w:t>
            </w:r>
          </w:p>
        </w:tc>
      </w:tr>
      <w:tr w14:paraId="05089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790" w:hRule="atLeast"/>
          <w:jc w:val="center"/>
        </w:trPr>
        <w:tc>
          <w:tcPr>
            <w:tcW w:w="5905" w:type="dxa"/>
            <w:vAlign w:val="center"/>
          </w:tcPr>
          <w:p w14:paraId="6245A3FA">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19.是否建立健全并实施风险管控和隐患排查治理双重预防机制，开展安全生产风险辨识评估、分级管控及隐患排查治理工作</w:t>
            </w:r>
          </w:p>
        </w:tc>
        <w:tc>
          <w:tcPr>
            <w:tcW w:w="4535" w:type="dxa"/>
            <w:vAlign w:val="center"/>
          </w:tcPr>
          <w:p w14:paraId="6D1E339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669E95B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tc>
      </w:tr>
      <w:tr w14:paraId="7AD2A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2520" w:hRule="atLeast"/>
          <w:jc w:val="center"/>
        </w:trPr>
        <w:tc>
          <w:tcPr>
            <w:tcW w:w="5905" w:type="dxa"/>
            <w:vAlign w:val="center"/>
          </w:tcPr>
          <w:p w14:paraId="50516F46">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20.是否关注重点岗位人员的身体、心理状况和行为习惯，对重点岗位人员定期组织体检，加强心理疏导，及时采取有效措施防范重点岗位人员身体、心理状况或者行为异常导致运营安全事故发生</w:t>
            </w:r>
          </w:p>
        </w:tc>
        <w:tc>
          <w:tcPr>
            <w:tcW w:w="4535" w:type="dxa"/>
            <w:vAlign w:val="center"/>
          </w:tcPr>
          <w:p w14:paraId="0754590B">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《城市公共交通条例》</w:t>
            </w:r>
          </w:p>
        </w:tc>
      </w:tr>
    </w:tbl>
    <w:p w14:paraId="7D7F337F">
      <w:pPr>
        <w:pageBreakBefore w:val="0"/>
        <w:wordWrap w:val="0"/>
        <w:spacing w:before="0" w:after="0" w:line="520" w:lineRule="atLeast"/>
        <w:ind w:left="620" w:right="0"/>
        <w:jc w:val="left"/>
        <w:textAlignment w:val="baseline"/>
        <w:rPr>
          <w:rFonts w:hint="eastAsia" w:ascii="楷体" w:hAnsi="楷体" w:eastAsia="楷体" w:cs="楷体"/>
          <w:b/>
          <w:bCs/>
          <w:sz w:val="32"/>
          <w:szCs w:val="32"/>
        </w:rPr>
      </w:pPr>
      <w:r>
        <w:rPr>
          <w:rFonts w:hint="eastAsia" w:ascii="楷体" w:hAnsi="楷体" w:eastAsia="楷体" w:cs="楷体"/>
          <w:b/>
          <w:bCs/>
          <w:i w:val="0"/>
          <w:color w:val="000000"/>
          <w:spacing w:val="0"/>
          <w:sz w:val="32"/>
          <w:szCs w:val="32"/>
        </w:rPr>
        <w:t xml:space="preserve"> 巡游出租车客运经营者检查</w:t>
      </w:r>
    </w:p>
    <w:tbl>
      <w:tblPr>
        <w:tblStyle w:val="2"/>
        <w:tblW w:w="1047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13"/>
        <w:gridCol w:w="4562"/>
      </w:tblGrid>
      <w:tr w14:paraId="6C914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00" w:hRule="atLeast"/>
        </w:trPr>
        <w:tc>
          <w:tcPr>
            <w:tcW w:w="5913" w:type="dxa"/>
            <w:vAlign w:val="center"/>
          </w:tcPr>
          <w:p w14:paraId="227B661F">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检查对象</w:t>
            </w:r>
          </w:p>
        </w:tc>
        <w:tc>
          <w:tcPr>
            <w:tcW w:w="4562" w:type="dxa"/>
            <w:vAlign w:val="center"/>
          </w:tcPr>
          <w:p w14:paraId="25CF46E6">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巡游出租车客运经营者</w:t>
            </w:r>
          </w:p>
        </w:tc>
      </w:tr>
      <w:tr w14:paraId="2CFE9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00" w:hRule="atLeast"/>
        </w:trPr>
        <w:tc>
          <w:tcPr>
            <w:tcW w:w="5913" w:type="dxa"/>
            <w:vAlign w:val="center"/>
          </w:tcPr>
          <w:p w14:paraId="47071078">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c>
          <w:tcPr>
            <w:tcW w:w="4562" w:type="dxa"/>
            <w:vAlign w:val="center"/>
          </w:tcPr>
          <w:p w14:paraId="44A944A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法律依据</w:t>
            </w:r>
          </w:p>
        </w:tc>
      </w:tr>
      <w:tr w14:paraId="6DBD7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00" w:hRule="atLeast"/>
        </w:trPr>
        <w:tc>
          <w:tcPr>
            <w:tcW w:w="10475" w:type="dxa"/>
            <w:gridSpan w:val="2"/>
            <w:vAlign w:val="center"/>
          </w:tcPr>
          <w:p w14:paraId="0D3F95AA">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检查内容一：经营资质</w:t>
            </w:r>
          </w:p>
        </w:tc>
      </w:tr>
      <w:tr w14:paraId="56B42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5913" w:type="dxa"/>
            <w:vAlign w:val="center"/>
          </w:tcPr>
          <w:p w14:paraId="7B414DB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1.是否取得巡游出租汽车经营许可</w:t>
            </w:r>
          </w:p>
        </w:tc>
        <w:tc>
          <w:tcPr>
            <w:tcW w:w="4562" w:type="dxa"/>
            <w:vAlign w:val="center"/>
          </w:tcPr>
          <w:p w14:paraId="0B2A310C">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7538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00" w:hRule="atLeast"/>
        </w:trPr>
        <w:tc>
          <w:tcPr>
            <w:tcW w:w="10475" w:type="dxa"/>
            <w:gridSpan w:val="2"/>
            <w:vAlign w:val="center"/>
          </w:tcPr>
          <w:p w14:paraId="22441A2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检查内容二：人员管理</w:t>
            </w:r>
          </w:p>
        </w:tc>
      </w:tr>
      <w:tr w14:paraId="6D903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500" w:hRule="atLeast"/>
        </w:trPr>
        <w:tc>
          <w:tcPr>
            <w:tcW w:w="5913" w:type="dxa"/>
            <w:vAlign w:val="center"/>
          </w:tcPr>
          <w:p w14:paraId="22522886">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2.聘用的出租汽车驾驶员是否具有相应的从业资格证，按规定办理了注册手续</w:t>
            </w:r>
          </w:p>
        </w:tc>
        <w:tc>
          <w:tcPr>
            <w:tcW w:w="4562" w:type="dxa"/>
            <w:vAlign w:val="center"/>
          </w:tcPr>
          <w:p w14:paraId="1C4A05E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《出租汽车驾驶员从业资格管理规定》</w:t>
            </w:r>
          </w:p>
        </w:tc>
      </w:tr>
      <w:tr w14:paraId="41101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5913" w:type="dxa"/>
            <w:vAlign w:val="center"/>
          </w:tcPr>
          <w:p w14:paraId="5313769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3.是否按照规定组织实施了继续教育</w:t>
            </w:r>
          </w:p>
        </w:tc>
        <w:tc>
          <w:tcPr>
            <w:tcW w:w="4562" w:type="dxa"/>
            <w:vAlign w:val="center"/>
          </w:tcPr>
          <w:p w14:paraId="6700E33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《出租汽车驾驶员从业资格管理规定》</w:t>
            </w:r>
          </w:p>
        </w:tc>
      </w:tr>
      <w:tr w14:paraId="2539A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00" w:hRule="atLeast"/>
        </w:trPr>
        <w:tc>
          <w:tcPr>
            <w:tcW w:w="10475" w:type="dxa"/>
            <w:gridSpan w:val="2"/>
            <w:vAlign w:val="center"/>
          </w:tcPr>
          <w:p w14:paraId="6FF2419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检查内容三：车辆管理</w:t>
            </w:r>
          </w:p>
        </w:tc>
      </w:tr>
      <w:tr w14:paraId="0853C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120" w:hRule="atLeast"/>
        </w:trPr>
        <w:tc>
          <w:tcPr>
            <w:tcW w:w="5913" w:type="dxa"/>
            <w:vAlign w:val="center"/>
          </w:tcPr>
          <w:p w14:paraId="1E8BC4F2">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4.车辆是否取得道路运输证，且不存在失效、伪造、变造、被注销等无效情形</w:t>
            </w:r>
          </w:p>
        </w:tc>
        <w:tc>
          <w:tcPr>
            <w:tcW w:w="4562" w:type="dxa"/>
            <w:vAlign w:val="center"/>
          </w:tcPr>
          <w:p w14:paraId="2C42BD3C">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0B02F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10475" w:type="dxa"/>
            <w:gridSpan w:val="2"/>
            <w:vAlign w:val="center"/>
          </w:tcPr>
          <w:p w14:paraId="23D8FE2C">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检查内容四：经营行为</w:t>
            </w:r>
          </w:p>
        </w:tc>
      </w:tr>
      <w:tr w14:paraId="61762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20" w:hRule="atLeast"/>
        </w:trPr>
        <w:tc>
          <w:tcPr>
            <w:tcW w:w="5913" w:type="dxa"/>
            <w:vAlign w:val="center"/>
          </w:tcPr>
          <w:p w14:paraId="092380A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5.是否按规定建立并落实投诉举报制度</w:t>
            </w:r>
          </w:p>
        </w:tc>
        <w:tc>
          <w:tcPr>
            <w:tcW w:w="4562" w:type="dxa"/>
            <w:vAlign w:val="center"/>
          </w:tcPr>
          <w:p w14:paraId="303A5FB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60EC6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120" w:hRule="atLeast"/>
        </w:trPr>
        <w:tc>
          <w:tcPr>
            <w:tcW w:w="5913" w:type="dxa"/>
            <w:vAlign w:val="center"/>
          </w:tcPr>
          <w:p w14:paraId="6D1E913B">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6.是否擅自暂停、终止全部或者部分巡游出租汽车经营</w:t>
            </w:r>
          </w:p>
        </w:tc>
        <w:tc>
          <w:tcPr>
            <w:tcW w:w="4562" w:type="dxa"/>
            <w:vAlign w:val="center"/>
          </w:tcPr>
          <w:p w14:paraId="2848068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549CC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00" w:hRule="atLeast"/>
        </w:trPr>
        <w:tc>
          <w:tcPr>
            <w:tcW w:w="5913" w:type="dxa"/>
            <w:vAlign w:val="center"/>
          </w:tcPr>
          <w:p w14:paraId="43488092">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7.是否出租或者擅自转让巡游出租汽车车辆经营权</w:t>
            </w:r>
          </w:p>
        </w:tc>
        <w:tc>
          <w:tcPr>
            <w:tcW w:w="4562" w:type="dxa"/>
            <w:vAlign w:val="center"/>
          </w:tcPr>
          <w:p w14:paraId="03B0122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00BBF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800" w:hRule="atLeast"/>
        </w:trPr>
        <w:tc>
          <w:tcPr>
            <w:tcW w:w="5913" w:type="dxa"/>
            <w:vAlign w:val="center"/>
          </w:tcPr>
          <w:p w14:paraId="7332493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8.是否及时纠正巡游出租汽车驾驶员转包经营</w:t>
            </w:r>
          </w:p>
        </w:tc>
        <w:tc>
          <w:tcPr>
            <w:tcW w:w="4562" w:type="dxa"/>
            <w:vAlign w:val="center"/>
          </w:tcPr>
          <w:p w14:paraId="2DBCB67B">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084F6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140" w:hRule="atLeast"/>
          <w:jc w:val="center"/>
        </w:trPr>
        <w:tc>
          <w:tcPr>
            <w:tcW w:w="5913" w:type="dxa"/>
            <w:vAlign w:val="center"/>
          </w:tcPr>
          <w:p w14:paraId="6AD91DD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9.是否按照规定保证车辆技术状况良好</w:t>
            </w:r>
          </w:p>
        </w:tc>
        <w:tc>
          <w:tcPr>
            <w:tcW w:w="4562" w:type="dxa"/>
            <w:vAlign w:val="center"/>
          </w:tcPr>
          <w:p w14:paraId="23C154B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69D97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975" w:hRule="atLeast"/>
          <w:jc w:val="center"/>
        </w:trPr>
        <w:tc>
          <w:tcPr>
            <w:tcW w:w="5913" w:type="dxa"/>
            <w:vAlign w:val="center"/>
          </w:tcPr>
          <w:p w14:paraId="2ADC561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10.是否按照规定配置巡游出租汽车相关设备</w:t>
            </w:r>
          </w:p>
        </w:tc>
        <w:tc>
          <w:tcPr>
            <w:tcW w:w="4562" w:type="dxa"/>
            <w:vAlign w:val="center"/>
          </w:tcPr>
          <w:p w14:paraId="002D0D7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234B6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90" w:hRule="atLeast"/>
          <w:jc w:val="center"/>
        </w:trPr>
        <w:tc>
          <w:tcPr>
            <w:tcW w:w="5913" w:type="dxa"/>
            <w:vAlign w:val="center"/>
          </w:tcPr>
          <w:p w14:paraId="649A0FF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11.是否建立车辆技术管理制度，按照车辆维护标准定期维护车辆</w:t>
            </w:r>
          </w:p>
        </w:tc>
        <w:tc>
          <w:tcPr>
            <w:tcW w:w="4562" w:type="dxa"/>
            <w:vAlign w:val="center"/>
          </w:tcPr>
          <w:p w14:paraId="719BA3D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064CB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455" w:hRule="atLeast"/>
          <w:jc w:val="center"/>
        </w:trPr>
        <w:tc>
          <w:tcPr>
            <w:tcW w:w="5913" w:type="dxa"/>
            <w:vAlign w:val="center"/>
          </w:tcPr>
          <w:p w14:paraId="4114AC1B">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12.巡游出租车辆是否安装计程计价设备、具有行驶记录功能的车辆卫星定位装置和应急报警装置</w:t>
            </w:r>
          </w:p>
        </w:tc>
        <w:tc>
          <w:tcPr>
            <w:tcW w:w="4562" w:type="dxa"/>
            <w:vAlign w:val="center"/>
          </w:tcPr>
          <w:p w14:paraId="29190B9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r w14:paraId="1F505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475" w:hRule="atLeast"/>
          <w:jc w:val="center"/>
        </w:trPr>
        <w:tc>
          <w:tcPr>
            <w:tcW w:w="5913" w:type="dxa"/>
            <w:vAlign w:val="center"/>
          </w:tcPr>
          <w:p w14:paraId="6F8C5C0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13.巡游出租车辆是否按照规定在车辆醒目位置标明运价标准、乘客须知、经营者名称和服务监督电话</w:t>
            </w:r>
          </w:p>
        </w:tc>
        <w:tc>
          <w:tcPr>
            <w:tcW w:w="4562" w:type="dxa"/>
            <w:vAlign w:val="center"/>
          </w:tcPr>
          <w:p w14:paraId="327E1CC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《巡游出租汽车经营服务管理规定》</w:t>
            </w:r>
          </w:p>
        </w:tc>
      </w:tr>
    </w:tbl>
    <w:p w14:paraId="4535EC1D">
      <w:pPr>
        <w:pageBreakBefore w:val="0"/>
        <w:wordWrap w:val="0"/>
        <w:spacing w:before="0" w:after="0" w:line="520" w:lineRule="atLeast"/>
        <w:ind w:left="640" w:right="0"/>
        <w:jc w:val="both"/>
        <w:textAlignment w:val="baseline"/>
        <w:rPr>
          <w:sz w:val="38"/>
        </w:rPr>
      </w:pPr>
      <w:r>
        <w:rPr>
          <w:rFonts w:ascii="黑体" w:hAnsi="黑体" w:eastAsia="黑体" w:cs="黑体"/>
          <w:b w:val="0"/>
          <w:i w:val="0"/>
          <w:color w:val="000000"/>
          <w:spacing w:val="0"/>
          <w:sz w:val="38"/>
        </w:rPr>
        <w:t xml:space="preserve"> </w:t>
      </w:r>
      <w:r>
        <w:rPr>
          <w:rFonts w:hint="eastAsia" w:ascii="楷体" w:hAnsi="楷体" w:eastAsia="楷体" w:cs="楷体"/>
          <w:b w:val="0"/>
          <w:i w:val="0"/>
          <w:color w:val="000000"/>
          <w:spacing w:val="0"/>
          <w:sz w:val="32"/>
          <w:szCs w:val="32"/>
        </w:rPr>
        <w:t>网约车平台经营者检查</w:t>
      </w:r>
    </w:p>
    <w:tbl>
      <w:tblPr>
        <w:tblStyle w:val="2"/>
        <w:tblW w:w="104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13"/>
        <w:gridCol w:w="4547"/>
      </w:tblGrid>
      <w:tr w14:paraId="60ACE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5913" w:type="dxa"/>
            <w:vAlign w:val="center"/>
          </w:tcPr>
          <w:p w14:paraId="4D4ECE3F">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检查对象</w:t>
            </w:r>
          </w:p>
        </w:tc>
        <w:tc>
          <w:tcPr>
            <w:tcW w:w="4547" w:type="dxa"/>
            <w:vAlign w:val="center"/>
          </w:tcPr>
          <w:p w14:paraId="4339741B">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网约车平台经营者</w:t>
            </w:r>
          </w:p>
        </w:tc>
      </w:tr>
      <w:tr w14:paraId="7D25E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5913" w:type="dxa"/>
            <w:vAlign w:val="center"/>
          </w:tcPr>
          <w:p w14:paraId="4D84251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c>
          <w:tcPr>
            <w:tcW w:w="4547" w:type="dxa"/>
            <w:vAlign w:val="center"/>
          </w:tcPr>
          <w:p w14:paraId="0BD9BF3F">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法律依据</w:t>
            </w:r>
          </w:p>
        </w:tc>
      </w:tr>
      <w:tr w14:paraId="09308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10460" w:type="dxa"/>
            <w:gridSpan w:val="2"/>
            <w:vAlign w:val="center"/>
          </w:tcPr>
          <w:p w14:paraId="346F2CB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检查内容一：经营资质</w:t>
            </w:r>
          </w:p>
        </w:tc>
      </w:tr>
      <w:tr w14:paraId="168F5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5913" w:type="dxa"/>
            <w:vAlign w:val="center"/>
          </w:tcPr>
          <w:p w14:paraId="4322669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1.是否取得网络预约出租汽车经营许可证</w:t>
            </w:r>
          </w:p>
        </w:tc>
        <w:tc>
          <w:tcPr>
            <w:tcW w:w="4547" w:type="dxa"/>
            <w:vAlign w:val="center"/>
          </w:tcPr>
          <w:p w14:paraId="58660E2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2ECF2C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10460" w:type="dxa"/>
            <w:gridSpan w:val="2"/>
            <w:vAlign w:val="center"/>
          </w:tcPr>
          <w:p w14:paraId="5AFC14E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检查内容二：人员管理</w:t>
            </w:r>
          </w:p>
        </w:tc>
      </w:tr>
      <w:tr w14:paraId="7741D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2160" w:hRule="atLeast"/>
        </w:trPr>
        <w:tc>
          <w:tcPr>
            <w:tcW w:w="5913" w:type="dxa"/>
            <w:vAlign w:val="center"/>
          </w:tcPr>
          <w:p w14:paraId="74A2447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2.是否保证提供服务的驾驶员具有合法从业资格；是否保证线上提供服务的驾驶员与线下实际提供服务的驾驶员一致</w:t>
            </w:r>
          </w:p>
        </w:tc>
        <w:tc>
          <w:tcPr>
            <w:tcW w:w="4547" w:type="dxa"/>
            <w:vAlign w:val="center"/>
          </w:tcPr>
          <w:p w14:paraId="437E89EB">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p w14:paraId="46EE517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《出租汽车驾驶员从业资格管理规定》</w:t>
            </w:r>
          </w:p>
        </w:tc>
      </w:tr>
      <w:tr w14:paraId="57046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10460" w:type="dxa"/>
            <w:gridSpan w:val="2"/>
            <w:vAlign w:val="center"/>
          </w:tcPr>
          <w:p w14:paraId="7D7F121F">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检查内容三：车辆管理</w:t>
            </w:r>
          </w:p>
        </w:tc>
      </w:tr>
      <w:tr w14:paraId="37816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820" w:hRule="atLeast"/>
        </w:trPr>
        <w:tc>
          <w:tcPr>
            <w:tcW w:w="5913" w:type="dxa"/>
            <w:vAlign w:val="center"/>
          </w:tcPr>
          <w:p w14:paraId="328FE1B1">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3.是否保证提供服务车辆具备合法营运资质；是否保证线上提供服务的车辆与线下实际提供服务的车辆一致</w:t>
            </w:r>
          </w:p>
        </w:tc>
        <w:tc>
          <w:tcPr>
            <w:tcW w:w="4547" w:type="dxa"/>
            <w:vAlign w:val="center"/>
          </w:tcPr>
          <w:p w14:paraId="555C2C8A">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645D2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10460" w:type="dxa"/>
            <w:gridSpan w:val="2"/>
            <w:vAlign w:val="center"/>
          </w:tcPr>
          <w:p w14:paraId="5B827BE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检查内容四：经营行为</w:t>
            </w:r>
          </w:p>
        </w:tc>
      </w:tr>
      <w:tr w14:paraId="4B1A3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820" w:hRule="atLeast"/>
        </w:trPr>
        <w:tc>
          <w:tcPr>
            <w:tcW w:w="5913" w:type="dxa"/>
            <w:vAlign w:val="center"/>
          </w:tcPr>
          <w:p w14:paraId="2D35F7C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4.是否有按规定将提供服务的车辆、驾驶员相关信息向服务所在地出租汽车行政主管部门报备的记录</w:t>
            </w:r>
          </w:p>
        </w:tc>
        <w:tc>
          <w:tcPr>
            <w:tcW w:w="4547" w:type="dxa"/>
            <w:vAlign w:val="center"/>
          </w:tcPr>
          <w:p w14:paraId="68E6EF8A">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7A3F7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5913" w:type="dxa"/>
            <w:vAlign w:val="center"/>
          </w:tcPr>
          <w:p w14:paraId="6528C61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5.是否按照规定保证车辆技术状况良好</w:t>
            </w:r>
          </w:p>
        </w:tc>
        <w:tc>
          <w:tcPr>
            <w:tcW w:w="4547" w:type="dxa"/>
            <w:vAlign w:val="center"/>
          </w:tcPr>
          <w:p w14:paraId="4BE76E96">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1582F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trPr>
        <w:tc>
          <w:tcPr>
            <w:tcW w:w="5913" w:type="dxa"/>
            <w:vAlign w:val="center"/>
          </w:tcPr>
          <w:p w14:paraId="67FB513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6.是否在许可的经营区域内从事经营活动</w:t>
            </w:r>
          </w:p>
        </w:tc>
        <w:tc>
          <w:tcPr>
            <w:tcW w:w="4547" w:type="dxa"/>
            <w:vAlign w:val="center"/>
          </w:tcPr>
          <w:p w14:paraId="69782E4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2586D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090" w:hRule="atLeast"/>
          <w:jc w:val="center"/>
        </w:trPr>
        <w:tc>
          <w:tcPr>
            <w:tcW w:w="5913" w:type="dxa"/>
            <w:vAlign w:val="center"/>
          </w:tcPr>
          <w:p w14:paraId="115434D1">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7.是否按照规定制定服务质量标准、建立并落实乘客投诉处理制度</w:t>
            </w:r>
          </w:p>
        </w:tc>
        <w:tc>
          <w:tcPr>
            <w:tcW w:w="4547" w:type="dxa"/>
            <w:vAlign w:val="center"/>
          </w:tcPr>
          <w:p w14:paraId="624544EA">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3A54F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995" w:hRule="atLeast"/>
          <w:jc w:val="center"/>
        </w:trPr>
        <w:tc>
          <w:tcPr>
            <w:tcW w:w="5913" w:type="dxa"/>
            <w:vAlign w:val="center"/>
          </w:tcPr>
          <w:p w14:paraId="56BB1F7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8.是否履行运营服务标准，未存在途中甩客、故意绕道行驶、违规收费等严重违反国家相关运营服务标准的行为</w:t>
            </w:r>
          </w:p>
        </w:tc>
        <w:tc>
          <w:tcPr>
            <w:tcW w:w="4547" w:type="dxa"/>
            <w:vAlign w:val="center"/>
          </w:tcPr>
          <w:p w14:paraId="657FAA7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6921F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560" w:hRule="atLeast"/>
          <w:jc w:val="center"/>
        </w:trPr>
        <w:tc>
          <w:tcPr>
            <w:tcW w:w="5913" w:type="dxa"/>
            <w:vAlign w:val="center"/>
          </w:tcPr>
          <w:p w14:paraId="17A19362">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9.是否按照规定提供共享信息，配合出租汽车行政主管部门调取查阅相关数据信息</w:t>
            </w:r>
          </w:p>
        </w:tc>
        <w:tc>
          <w:tcPr>
            <w:tcW w:w="4547" w:type="dxa"/>
            <w:vAlign w:val="center"/>
          </w:tcPr>
          <w:p w14:paraId="44F438A2">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r w14:paraId="323D5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990" w:hRule="atLeast"/>
          <w:jc w:val="center"/>
        </w:trPr>
        <w:tc>
          <w:tcPr>
            <w:tcW w:w="5913" w:type="dxa"/>
            <w:vAlign w:val="center"/>
          </w:tcPr>
          <w:p w14:paraId="5A3C3F1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10.是否对驾驶员进行岗前培训和日常教育</w:t>
            </w:r>
          </w:p>
        </w:tc>
        <w:tc>
          <w:tcPr>
            <w:tcW w:w="4547" w:type="dxa"/>
            <w:vAlign w:val="center"/>
          </w:tcPr>
          <w:p w14:paraId="2E01C23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《网络预约出租汽车经营服务管理暂行办法》</w:t>
            </w:r>
          </w:p>
        </w:tc>
      </w:tr>
    </w:tbl>
    <w:p w14:paraId="0B110F62">
      <w:pPr>
        <w:pageBreakBefore w:val="0"/>
        <w:wordWrap w:val="0"/>
        <w:spacing w:before="0" w:after="0" w:line="500" w:lineRule="atLeast"/>
        <w:ind w:left="640" w:right="0"/>
        <w:jc w:val="both"/>
        <w:textAlignment w:val="baseline"/>
        <w:rPr>
          <w:sz w:val="37"/>
        </w:rPr>
      </w:pPr>
      <w:r>
        <w:rPr>
          <w:rFonts w:ascii="黑体" w:hAnsi="黑体" w:eastAsia="黑体" w:cs="黑体"/>
          <w:b w:val="0"/>
          <w:i w:val="0"/>
          <w:color w:val="000000"/>
          <w:spacing w:val="0"/>
          <w:sz w:val="32"/>
          <w:szCs w:val="32"/>
        </w:rPr>
        <w:t>道路普通货物运输及站场经营者检查</w:t>
      </w:r>
    </w:p>
    <w:tbl>
      <w:tblPr>
        <w:tblStyle w:val="2"/>
        <w:tblW w:w="104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13"/>
        <w:gridCol w:w="4547"/>
      </w:tblGrid>
      <w:tr w14:paraId="640B29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20" w:hRule="atLeast"/>
        </w:trPr>
        <w:tc>
          <w:tcPr>
            <w:tcW w:w="5913" w:type="dxa"/>
            <w:vAlign w:val="center"/>
          </w:tcPr>
          <w:p w14:paraId="09859FF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检查对象</w:t>
            </w:r>
          </w:p>
        </w:tc>
        <w:tc>
          <w:tcPr>
            <w:tcW w:w="4547" w:type="dxa"/>
            <w:vAlign w:val="center"/>
          </w:tcPr>
          <w:p w14:paraId="313D89A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道路普通货物运输及站场经营者</w:t>
            </w:r>
          </w:p>
        </w:tc>
      </w:tr>
      <w:tr w14:paraId="611EE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20" w:hRule="atLeast"/>
        </w:trPr>
        <w:tc>
          <w:tcPr>
            <w:tcW w:w="5913" w:type="dxa"/>
            <w:vAlign w:val="center"/>
          </w:tcPr>
          <w:p w14:paraId="7AFD2A4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w:t>
            </w:r>
          </w:p>
        </w:tc>
        <w:tc>
          <w:tcPr>
            <w:tcW w:w="4547" w:type="dxa"/>
            <w:vAlign w:val="center"/>
          </w:tcPr>
          <w:p w14:paraId="29CE55CC">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法律依据</w:t>
            </w:r>
          </w:p>
        </w:tc>
      </w:tr>
      <w:tr w14:paraId="23F83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20" w:hRule="atLeast"/>
        </w:trPr>
        <w:tc>
          <w:tcPr>
            <w:tcW w:w="10460" w:type="dxa"/>
            <w:gridSpan w:val="2"/>
            <w:vAlign w:val="center"/>
          </w:tcPr>
          <w:p w14:paraId="0F54288A">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检查内容一：经营资质</w:t>
            </w:r>
          </w:p>
        </w:tc>
      </w:tr>
      <w:tr w14:paraId="4BB90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3500" w:hRule="atLeast"/>
        </w:trPr>
        <w:tc>
          <w:tcPr>
            <w:tcW w:w="5913" w:type="dxa"/>
            <w:vAlign w:val="center"/>
          </w:tcPr>
          <w:p w14:paraId="2C1E567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1.是否取得道路货物运输经营许可；是否使用失效、伪造、变造、被注销等无效的道路运输经营许可证；是否超越许可的事项，从事道路普通货物运输经营 (除使用4500 千克及以下普通货运车辆从事普通货运经营外)</w:t>
            </w:r>
          </w:p>
        </w:tc>
        <w:tc>
          <w:tcPr>
            <w:tcW w:w="4547" w:type="dxa"/>
            <w:vAlign w:val="center"/>
          </w:tcPr>
          <w:p w14:paraId="24AE274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285CEA9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777F0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40" w:hRule="atLeast"/>
        </w:trPr>
        <w:tc>
          <w:tcPr>
            <w:tcW w:w="5913" w:type="dxa"/>
            <w:vAlign w:val="center"/>
          </w:tcPr>
          <w:p w14:paraId="46927C22">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2.是否非法转让、出租道路运输经营许可证件</w:t>
            </w:r>
          </w:p>
        </w:tc>
        <w:tc>
          <w:tcPr>
            <w:tcW w:w="4547" w:type="dxa"/>
            <w:vAlign w:val="center"/>
          </w:tcPr>
          <w:p w14:paraId="0232CB11">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690301C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1BCB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740" w:hRule="atLeast"/>
        </w:trPr>
        <w:tc>
          <w:tcPr>
            <w:tcW w:w="5913" w:type="dxa"/>
            <w:vAlign w:val="center"/>
          </w:tcPr>
          <w:p w14:paraId="0A9BE34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3.从事站场经营、货运代理(代办)等货运相关服务的，是否具备备案条件，并按规定进行备案</w:t>
            </w:r>
          </w:p>
        </w:tc>
        <w:tc>
          <w:tcPr>
            <w:tcW w:w="4547" w:type="dxa"/>
            <w:vAlign w:val="center"/>
          </w:tcPr>
          <w:p w14:paraId="5EEA9D1B">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073E145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00EE1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40" w:hRule="atLeast"/>
        </w:trPr>
        <w:tc>
          <w:tcPr>
            <w:tcW w:w="10460" w:type="dxa"/>
            <w:gridSpan w:val="2"/>
            <w:vAlign w:val="center"/>
          </w:tcPr>
          <w:p w14:paraId="29738AF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检查内容二：人员管理</w:t>
            </w:r>
          </w:p>
        </w:tc>
      </w:tr>
      <w:tr w14:paraId="09D63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000" w:hRule="atLeast"/>
        </w:trPr>
        <w:tc>
          <w:tcPr>
            <w:tcW w:w="5913" w:type="dxa"/>
            <w:vAlign w:val="center"/>
          </w:tcPr>
          <w:p w14:paraId="7CB4281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4.参加货运经营的驾驶员是否取得从业资格</w:t>
            </w:r>
          </w:p>
        </w:tc>
        <w:tc>
          <w:tcPr>
            <w:tcW w:w="4547" w:type="dxa"/>
            <w:vAlign w:val="top"/>
          </w:tcPr>
          <w:p w14:paraId="43D1CAB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3329A28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p w14:paraId="365F642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《道路运输从业人员管理规定》</w:t>
            </w:r>
          </w:p>
        </w:tc>
      </w:tr>
      <w:tr w14:paraId="4B08F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40" w:hRule="atLeast"/>
        </w:trPr>
        <w:tc>
          <w:tcPr>
            <w:tcW w:w="10460" w:type="dxa"/>
            <w:gridSpan w:val="2"/>
            <w:vAlign w:val="center"/>
          </w:tcPr>
          <w:p w14:paraId="54999696">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检查内容三：车辆管理</w:t>
            </w:r>
          </w:p>
        </w:tc>
      </w:tr>
      <w:tr w14:paraId="319AC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40" w:hRule="atLeast"/>
        </w:trPr>
        <w:tc>
          <w:tcPr>
            <w:tcW w:w="5913" w:type="dxa"/>
            <w:vAlign w:val="center"/>
          </w:tcPr>
          <w:p w14:paraId="06AD717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5.车辆是否取得道路运输证</w:t>
            </w:r>
          </w:p>
        </w:tc>
        <w:tc>
          <w:tcPr>
            <w:tcW w:w="4547" w:type="dxa"/>
            <w:vAlign w:val="center"/>
          </w:tcPr>
          <w:p w14:paraId="000A424C">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5B55FC6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7784F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100" w:hRule="atLeast"/>
        </w:trPr>
        <w:tc>
          <w:tcPr>
            <w:tcW w:w="5913" w:type="dxa"/>
            <w:vAlign w:val="center"/>
          </w:tcPr>
          <w:p w14:paraId="7D3ACE3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6.车辆是否按照规定每12个月或者6个月进行1次检验检测和技术等级评定，车辆技术等级是否达到二级以上</w:t>
            </w:r>
          </w:p>
        </w:tc>
        <w:tc>
          <w:tcPr>
            <w:tcW w:w="4547" w:type="dxa"/>
            <w:vAlign w:val="top"/>
          </w:tcPr>
          <w:p w14:paraId="0A221B2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716967B2">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p w14:paraId="7453D5C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《道路运输车辆技术管理规定》</w:t>
            </w:r>
          </w:p>
        </w:tc>
      </w:tr>
      <w:tr w14:paraId="1986B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440" w:hRule="atLeast"/>
          <w:jc w:val="center"/>
        </w:trPr>
        <w:tc>
          <w:tcPr>
            <w:tcW w:w="5913" w:type="dxa"/>
            <w:vAlign w:val="center"/>
          </w:tcPr>
          <w:p w14:paraId="346CAAF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7.是否使用报废、擅自改装、拼装、检测不合格以及其他不符合国家规定的车辆</w:t>
            </w:r>
          </w:p>
        </w:tc>
        <w:tc>
          <w:tcPr>
            <w:tcW w:w="4547" w:type="dxa"/>
            <w:vAlign w:val="center"/>
          </w:tcPr>
          <w:p w14:paraId="2285036F">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328CAD85">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《道路运输车辆技术管理规定》</w:t>
            </w:r>
          </w:p>
        </w:tc>
      </w:tr>
      <w:tr w14:paraId="3AB8B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080" w:hRule="atLeast"/>
          <w:jc w:val="center"/>
        </w:trPr>
        <w:tc>
          <w:tcPr>
            <w:tcW w:w="5913" w:type="dxa"/>
            <w:vAlign w:val="center"/>
          </w:tcPr>
          <w:p w14:paraId="25C4ECD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8.是否建立车辆技术档案，且及时更新、记录详实</w:t>
            </w:r>
          </w:p>
        </w:tc>
        <w:tc>
          <w:tcPr>
            <w:tcW w:w="4547" w:type="dxa"/>
            <w:vAlign w:val="center"/>
          </w:tcPr>
          <w:p w14:paraId="7637790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《道路运输车辆技术管理规定》</w:t>
            </w:r>
          </w:p>
        </w:tc>
      </w:tr>
      <w:tr w14:paraId="0CA0F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jc w:val="center"/>
        </w:trPr>
        <w:tc>
          <w:tcPr>
            <w:tcW w:w="10460" w:type="dxa"/>
            <w:gridSpan w:val="2"/>
            <w:vAlign w:val="center"/>
          </w:tcPr>
          <w:p w14:paraId="7D52E2E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检查内容四：经营行为</w:t>
            </w:r>
          </w:p>
        </w:tc>
      </w:tr>
      <w:tr w14:paraId="34B18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jc w:val="center"/>
        </w:trPr>
        <w:tc>
          <w:tcPr>
            <w:tcW w:w="5913" w:type="dxa"/>
            <w:vAlign w:val="center"/>
          </w:tcPr>
          <w:p w14:paraId="15C3DDDC">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9.是否按规定对运营车辆进行出站安全检查</w:t>
            </w:r>
          </w:p>
        </w:tc>
        <w:tc>
          <w:tcPr>
            <w:tcW w:w="4547" w:type="dxa"/>
            <w:vAlign w:val="center"/>
          </w:tcPr>
          <w:p w14:paraId="628DB0B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4BDE4F41">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2698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120" w:hRule="atLeast"/>
          <w:jc w:val="center"/>
        </w:trPr>
        <w:tc>
          <w:tcPr>
            <w:tcW w:w="5913" w:type="dxa"/>
            <w:vAlign w:val="center"/>
          </w:tcPr>
          <w:p w14:paraId="55B07B1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10.是否强行招揽货物或者没有采取必要措施防止货物脱落、扬撒等</w:t>
            </w:r>
          </w:p>
        </w:tc>
        <w:tc>
          <w:tcPr>
            <w:tcW w:w="4547" w:type="dxa"/>
            <w:vAlign w:val="center"/>
          </w:tcPr>
          <w:p w14:paraId="697522E2">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12BD2E3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7D41E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480" w:hRule="atLeast"/>
          <w:jc w:val="center"/>
        </w:trPr>
        <w:tc>
          <w:tcPr>
            <w:tcW w:w="5913" w:type="dxa"/>
            <w:vAlign w:val="center"/>
          </w:tcPr>
          <w:p w14:paraId="562CF5B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11.货运站经营者是否按照国家有关标准运营，是否擅自改变货运站的用途和服务功能</w:t>
            </w:r>
          </w:p>
        </w:tc>
        <w:tc>
          <w:tcPr>
            <w:tcW w:w="4547" w:type="dxa"/>
            <w:vAlign w:val="center"/>
          </w:tcPr>
          <w:p w14:paraId="1B9C64B4">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p w14:paraId="78390A3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2E40F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jc w:val="center"/>
        </w:trPr>
        <w:tc>
          <w:tcPr>
            <w:tcW w:w="5913" w:type="dxa"/>
            <w:vAlign w:val="center"/>
          </w:tcPr>
          <w:p w14:paraId="0F86403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12.是否具备相应的设备、设施</w:t>
            </w:r>
          </w:p>
        </w:tc>
        <w:tc>
          <w:tcPr>
            <w:tcW w:w="4547" w:type="dxa"/>
            <w:vAlign w:val="center"/>
          </w:tcPr>
          <w:p w14:paraId="6566EC0A">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《中华人民共和国安全生产法》</w:t>
            </w:r>
          </w:p>
          <w:p w14:paraId="4A9C520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《中华人民共和国道路运输条例》</w:t>
            </w:r>
          </w:p>
        </w:tc>
      </w:tr>
      <w:tr w14:paraId="786E6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2180" w:hRule="atLeast"/>
          <w:jc w:val="center"/>
        </w:trPr>
        <w:tc>
          <w:tcPr>
            <w:tcW w:w="5913" w:type="dxa"/>
            <w:vAlign w:val="center"/>
          </w:tcPr>
          <w:p w14:paraId="0B6FC680">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13.是否具有与其经营规模相适应的货运站房、生产调度办公室、信息管理中心、仓库、仓储库棚、场地、道路、称重、监控等设施</w:t>
            </w:r>
          </w:p>
        </w:tc>
        <w:tc>
          <w:tcPr>
            <w:tcW w:w="4547" w:type="dxa"/>
            <w:vAlign w:val="center"/>
          </w:tcPr>
          <w:p w14:paraId="6F02D07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《道路货物运输及站场管理规定》</w:t>
            </w:r>
          </w:p>
        </w:tc>
      </w:tr>
      <w:tr w14:paraId="5EEAA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0" w:hRule="atLeast"/>
          <w:jc w:val="center"/>
        </w:trPr>
        <w:tc>
          <w:tcPr>
            <w:tcW w:w="10460" w:type="dxa"/>
            <w:gridSpan w:val="2"/>
            <w:vAlign w:val="center"/>
          </w:tcPr>
          <w:p w14:paraId="54C35E7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检查内容五：动态监控(拥有50辆及以上重型载货汽车或者牵引车的道路货物运输企业)</w:t>
            </w:r>
          </w:p>
        </w:tc>
      </w:tr>
      <w:tr w14:paraId="3D2AF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2180" w:hRule="atLeast"/>
          <w:jc w:val="center"/>
        </w:trPr>
        <w:tc>
          <w:tcPr>
            <w:tcW w:w="5913" w:type="dxa"/>
            <w:vAlign w:val="center"/>
          </w:tcPr>
          <w:p w14:paraId="26C1849E">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14.是否按规定配备了专职的监控人员 (专职监控人员配置原则上按照监控平台每接入 100辆车设 1人的标准配备，最低不少于2人)</w:t>
            </w:r>
          </w:p>
        </w:tc>
        <w:tc>
          <w:tcPr>
            <w:tcW w:w="4547" w:type="dxa"/>
            <w:vAlign w:val="center"/>
          </w:tcPr>
          <w:p w14:paraId="65807FC6">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1CA46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60" w:hRule="atLeast"/>
          <w:jc w:val="center"/>
        </w:trPr>
        <w:tc>
          <w:tcPr>
            <w:tcW w:w="5913" w:type="dxa"/>
            <w:vAlign w:val="center"/>
          </w:tcPr>
          <w:p w14:paraId="1EA19F99">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15.是否使用符合标准的监控平台，且监控平台接入联网联控系统、并按规定上传道路运输车辆动态信息</w:t>
            </w:r>
          </w:p>
        </w:tc>
        <w:tc>
          <w:tcPr>
            <w:tcW w:w="4547" w:type="dxa"/>
            <w:vAlign w:val="center"/>
          </w:tcPr>
          <w:p w14:paraId="793598C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03620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370" w:hRule="atLeast"/>
          <w:jc w:val="center"/>
        </w:trPr>
        <w:tc>
          <w:tcPr>
            <w:tcW w:w="5913" w:type="dxa"/>
            <w:vAlign w:val="center"/>
          </w:tcPr>
          <w:p w14:paraId="3A31D461">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16.对卫星定位系统平台中各类违法违规报警信息的核查处理率是否达到90%以上，并记录存档至动态监控台账</w:t>
            </w:r>
          </w:p>
        </w:tc>
        <w:tc>
          <w:tcPr>
            <w:tcW w:w="4547" w:type="dxa"/>
            <w:vAlign w:val="center"/>
          </w:tcPr>
          <w:p w14:paraId="6E6A2588">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28816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328" w:hRule="atLeast"/>
          <w:jc w:val="center"/>
        </w:trPr>
        <w:tc>
          <w:tcPr>
            <w:tcW w:w="5913" w:type="dxa"/>
            <w:vAlign w:val="center"/>
          </w:tcPr>
          <w:p w14:paraId="1DDF42EF">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17.企业正在运营的车辆是否均已上线，是否存在卫星定位装置故障但仍在运营的车辆</w:t>
            </w:r>
          </w:p>
        </w:tc>
        <w:tc>
          <w:tcPr>
            <w:tcW w:w="4547" w:type="dxa"/>
            <w:vAlign w:val="center"/>
          </w:tcPr>
          <w:p w14:paraId="39BAC0D7">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508C7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980" w:hRule="atLeast"/>
          <w:jc w:val="center"/>
        </w:trPr>
        <w:tc>
          <w:tcPr>
            <w:tcW w:w="5913" w:type="dxa"/>
            <w:vAlign w:val="center"/>
          </w:tcPr>
          <w:p w14:paraId="15569023">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18.企业是否存在伪造、篡改、删除车辆动态监控数据等行为</w:t>
            </w:r>
          </w:p>
        </w:tc>
        <w:tc>
          <w:tcPr>
            <w:tcW w:w="4547" w:type="dxa"/>
            <w:vAlign w:val="center"/>
          </w:tcPr>
          <w:p w14:paraId="5136BE1F">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r w14:paraId="2DEA3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1137" w:hRule="atLeast"/>
          <w:jc w:val="center"/>
        </w:trPr>
        <w:tc>
          <w:tcPr>
            <w:tcW w:w="5913" w:type="dxa"/>
            <w:vAlign w:val="center"/>
          </w:tcPr>
          <w:p w14:paraId="02F508ED">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19.是否在监控平台中完整、准确地录入所属道路运输车辆和驾驶人员的基础资料等信息，并及时更新</w:t>
            </w:r>
          </w:p>
        </w:tc>
        <w:tc>
          <w:tcPr>
            <w:tcW w:w="4547" w:type="dxa"/>
            <w:vAlign w:val="center"/>
          </w:tcPr>
          <w:p w14:paraId="23BB53D1">
            <w:pPr>
              <w:pageBreakBefore w:val="0"/>
              <w:wordWrap w:val="0"/>
              <w:spacing w:before="0" w:after="0" w:line="320" w:lineRule="atLeast"/>
              <w:ind w:left="0" w:right="0"/>
              <w:jc w:val="both"/>
              <w:textAlignment w:val="baseline"/>
              <w:rPr>
                <w:rFonts w:ascii="楷体" w:hAnsi="楷体" w:eastAsia="楷体" w:cs="楷体"/>
                <w:b w:val="0"/>
                <w:bCs/>
                <w:i w:val="0"/>
                <w:color w:val="000000"/>
                <w:spacing w:val="0"/>
                <w:sz w:val="25"/>
              </w:rPr>
            </w:pPr>
            <w:r>
              <w:rPr>
                <w:rFonts w:ascii="楷体" w:hAnsi="楷体" w:eastAsia="楷体" w:cs="楷体"/>
                <w:b w:val="0"/>
                <w:bCs/>
                <w:i w:val="0"/>
                <w:color w:val="000000"/>
                <w:spacing w:val="0"/>
                <w:sz w:val="25"/>
              </w:rPr>
              <w:t>《道路运输车辆动态监督管理办法》</w:t>
            </w:r>
          </w:p>
        </w:tc>
      </w:tr>
    </w:tbl>
    <w:p w14:paraId="4836A1B6">
      <w:pPr>
        <w:pageBreakBefore w:val="0"/>
        <w:wordWrap w:val="0"/>
        <w:spacing w:before="0" w:after="0" w:line="540" w:lineRule="atLeast"/>
        <w:ind w:left="0" w:right="0"/>
        <w:jc w:val="both"/>
        <w:textAlignment w:val="baseline"/>
        <w:rPr>
          <w:sz w:val="39"/>
        </w:rPr>
      </w:pPr>
      <w:r>
        <w:rPr>
          <w:rFonts w:ascii="黑体" w:hAnsi="黑体" w:eastAsia="黑体" w:cs="黑体"/>
          <w:b w:val="0"/>
          <w:i w:val="0"/>
          <w:color w:val="000000"/>
          <w:spacing w:val="0"/>
          <w:sz w:val="39"/>
        </w:rPr>
        <w:t xml:space="preserve"> </w:t>
      </w:r>
      <w:r>
        <w:rPr>
          <w:rFonts w:hint="eastAsia" w:ascii="楷体" w:hAnsi="楷体" w:eastAsia="楷体" w:cs="楷体"/>
          <w:b w:val="0"/>
          <w:i w:val="0"/>
          <w:color w:val="000000"/>
          <w:spacing w:val="0"/>
          <w:sz w:val="32"/>
          <w:szCs w:val="32"/>
        </w:rPr>
        <w:t>道路危险货物 (含放射性)运输经营者检查</w:t>
      </w:r>
    </w:p>
    <w:tbl>
      <w:tblPr>
        <w:tblStyle w:val="2"/>
        <w:tblW w:w="1001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75"/>
        <w:gridCol w:w="4335"/>
      </w:tblGrid>
      <w:tr w14:paraId="6D6FF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675" w:type="dxa"/>
            <w:vAlign w:val="center"/>
          </w:tcPr>
          <w:p w14:paraId="55EA46C8">
            <w:pPr>
              <w:pageBreakBefore w:val="0"/>
              <w:wordWrap w:val="0"/>
              <w:spacing w:before="0" w:after="0" w:line="360" w:lineRule="atLeast"/>
              <w:ind w:left="0" w:right="0"/>
              <w:jc w:val="center"/>
              <w:textAlignment w:val="baseline"/>
              <w:rPr>
                <w:sz w:val="28"/>
              </w:rPr>
            </w:pPr>
            <w:r>
              <w:rPr>
                <w:rFonts w:ascii="仿宋" w:hAnsi="仿宋" w:eastAsia="仿宋" w:cs="仿宋"/>
                <w:b w:val="0"/>
                <w:i w:val="0"/>
                <w:color w:val="000000"/>
                <w:spacing w:val="0"/>
                <w:sz w:val="28"/>
              </w:rPr>
              <w:t>检查对象</w:t>
            </w:r>
          </w:p>
        </w:tc>
        <w:tc>
          <w:tcPr>
            <w:tcW w:w="4335" w:type="dxa"/>
            <w:vAlign w:val="center"/>
          </w:tcPr>
          <w:p w14:paraId="6D3FD230">
            <w:pPr>
              <w:pageBreakBefore w:val="0"/>
              <w:wordWrap w:val="0"/>
              <w:spacing w:before="0" w:after="0" w:line="360" w:lineRule="atLeast"/>
              <w:ind w:left="0" w:right="0"/>
              <w:jc w:val="both"/>
              <w:textAlignment w:val="baseline"/>
              <w:rPr>
                <w:sz w:val="28"/>
              </w:rPr>
            </w:pPr>
            <w:r>
              <w:rPr>
                <w:rFonts w:ascii="仿宋" w:hAnsi="仿宋" w:eastAsia="仿宋" w:cs="仿宋"/>
                <w:b w:val="0"/>
                <w:i w:val="0"/>
                <w:color w:val="000000"/>
                <w:spacing w:val="0"/>
                <w:sz w:val="28"/>
              </w:rPr>
              <w:t>道路危险货物(含放射性)运输经营者</w:t>
            </w:r>
          </w:p>
        </w:tc>
      </w:tr>
      <w:tr w14:paraId="39F9F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675" w:type="dxa"/>
            <w:vAlign w:val="center"/>
          </w:tcPr>
          <w:p w14:paraId="2AF55355">
            <w:pPr>
              <w:pageBreakBefore w:val="0"/>
              <w:wordWrap w:val="0"/>
              <w:spacing w:before="0" w:after="0" w:line="360" w:lineRule="atLeast"/>
              <w:ind w:left="0" w:right="0"/>
              <w:jc w:val="center"/>
              <w:textAlignment w:val="baseline"/>
              <w:rPr>
                <w:sz w:val="28"/>
              </w:rPr>
            </w:pPr>
            <w:r>
              <w:rPr>
                <w:rFonts w:ascii="仿宋" w:hAnsi="仿宋" w:eastAsia="仿宋" w:cs="仿宋"/>
                <w:b w:val="0"/>
                <w:i w:val="0"/>
                <w:color w:val="000000"/>
                <w:spacing w:val="0"/>
                <w:sz w:val="28"/>
              </w:rPr>
              <w:t>检查内容</w:t>
            </w:r>
          </w:p>
        </w:tc>
        <w:tc>
          <w:tcPr>
            <w:tcW w:w="4335" w:type="dxa"/>
            <w:vAlign w:val="center"/>
          </w:tcPr>
          <w:p w14:paraId="11F49AE9">
            <w:pPr>
              <w:pageBreakBefore w:val="0"/>
              <w:wordWrap w:val="0"/>
              <w:spacing w:before="0" w:after="0" w:line="360" w:lineRule="atLeast"/>
              <w:ind w:left="0" w:right="0"/>
              <w:jc w:val="center"/>
              <w:textAlignment w:val="baseline"/>
              <w:rPr>
                <w:sz w:val="28"/>
              </w:rPr>
            </w:pPr>
            <w:r>
              <w:rPr>
                <w:rFonts w:ascii="仿宋" w:hAnsi="仿宋" w:eastAsia="仿宋" w:cs="仿宋"/>
                <w:b w:val="0"/>
                <w:i w:val="0"/>
                <w:color w:val="000000"/>
                <w:spacing w:val="0"/>
                <w:sz w:val="28"/>
              </w:rPr>
              <w:t>法律依据</w:t>
            </w:r>
          </w:p>
        </w:tc>
      </w:tr>
      <w:tr w14:paraId="3AF8F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10010" w:type="dxa"/>
            <w:gridSpan w:val="2"/>
            <w:vAlign w:val="center"/>
          </w:tcPr>
          <w:p w14:paraId="45B946DF">
            <w:pPr>
              <w:pageBreakBefore w:val="0"/>
              <w:wordWrap w:val="0"/>
              <w:spacing w:before="0" w:after="0" w:line="360" w:lineRule="atLeast"/>
              <w:ind w:left="0" w:right="0"/>
              <w:jc w:val="both"/>
              <w:textAlignment w:val="baseline"/>
              <w:rPr>
                <w:sz w:val="28"/>
              </w:rPr>
            </w:pPr>
            <w:r>
              <w:rPr>
                <w:rFonts w:ascii="黑体" w:hAnsi="黑体" w:eastAsia="黑体" w:cs="黑体"/>
                <w:b w:val="0"/>
                <w:i w:val="0"/>
                <w:color w:val="000000"/>
                <w:spacing w:val="0"/>
                <w:sz w:val="28"/>
              </w:rPr>
              <w:t>检查内容一：经营资质</w:t>
            </w:r>
          </w:p>
        </w:tc>
      </w:tr>
      <w:tr w14:paraId="7A045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40" w:hRule="atLeast"/>
          <w:jc w:val="center"/>
        </w:trPr>
        <w:tc>
          <w:tcPr>
            <w:tcW w:w="5675" w:type="dxa"/>
            <w:vAlign w:val="center"/>
          </w:tcPr>
          <w:p w14:paraId="0AA73C97">
            <w:pPr>
              <w:pageBreakBefore w:val="0"/>
              <w:wordWrap w:val="0"/>
              <w:spacing w:before="0" w:after="0" w:line="360" w:lineRule="atLeast"/>
              <w:ind w:left="0" w:right="0"/>
              <w:jc w:val="both"/>
              <w:textAlignment w:val="baseline"/>
              <w:rPr>
                <w:sz w:val="28"/>
              </w:rPr>
            </w:pPr>
            <w:r>
              <w:rPr>
                <w:rFonts w:ascii="仿宋" w:hAnsi="仿宋" w:eastAsia="仿宋" w:cs="仿宋"/>
                <w:b w:val="0"/>
                <w:i w:val="0"/>
                <w:color w:val="000000"/>
                <w:spacing w:val="0"/>
                <w:sz w:val="28"/>
              </w:rPr>
              <w:t>1.是否取得道路危险货物运输经营许可；是否使用失效、伪造、变造、被注销等无效道路危险货物运输许可证</w:t>
            </w:r>
          </w:p>
        </w:tc>
        <w:tc>
          <w:tcPr>
            <w:tcW w:w="4335" w:type="dxa"/>
            <w:vAlign w:val="center"/>
          </w:tcPr>
          <w:p w14:paraId="222E9E4F">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《中华人民共和国道路运输条例》</w:t>
            </w:r>
          </w:p>
          <w:p w14:paraId="0FD659C9">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《危险化学品安全管理条例》</w:t>
            </w:r>
          </w:p>
          <w:p w14:paraId="114660EC">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《道路危险货物运输管理规定》</w:t>
            </w:r>
          </w:p>
        </w:tc>
      </w:tr>
      <w:tr w14:paraId="7D8CA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5675" w:type="dxa"/>
            <w:vAlign w:val="center"/>
          </w:tcPr>
          <w:p w14:paraId="3D9DD42D">
            <w:pPr>
              <w:pageBreakBefore w:val="0"/>
              <w:wordWrap w:val="0"/>
              <w:spacing w:before="0" w:after="0" w:line="360" w:lineRule="atLeast"/>
              <w:ind w:left="20" w:right="0" w:hanging="20"/>
              <w:jc w:val="both"/>
              <w:textAlignment w:val="baseline"/>
              <w:rPr>
                <w:sz w:val="28"/>
              </w:rPr>
            </w:pPr>
            <w:r>
              <w:rPr>
                <w:rFonts w:ascii="仿宋" w:hAnsi="仿宋" w:eastAsia="仿宋" w:cs="仿宋"/>
                <w:b w:val="0"/>
                <w:i w:val="0"/>
                <w:color w:val="000000"/>
                <w:spacing w:val="0"/>
                <w:sz w:val="28"/>
              </w:rPr>
              <w:t>2.是否超越许可事项，从事道路危险货物运输</w:t>
            </w:r>
          </w:p>
        </w:tc>
        <w:tc>
          <w:tcPr>
            <w:tcW w:w="4335" w:type="dxa"/>
            <w:vAlign w:val="center"/>
          </w:tcPr>
          <w:p w14:paraId="505A8396">
            <w:pPr>
              <w:pageBreakBefore w:val="0"/>
              <w:wordWrap w:val="0"/>
              <w:spacing w:before="0" w:after="0" w:line="360" w:lineRule="atLeast"/>
              <w:ind w:left="0" w:right="0"/>
              <w:jc w:val="both"/>
              <w:textAlignment w:val="baseline"/>
              <w:rPr>
                <w:sz w:val="28"/>
              </w:rPr>
            </w:pPr>
            <w:r>
              <w:rPr>
                <w:rFonts w:ascii="仿宋" w:hAnsi="仿宋" w:eastAsia="仿宋" w:cs="仿宋"/>
                <w:b w:val="0"/>
                <w:i w:val="0"/>
                <w:color w:val="000000"/>
                <w:spacing w:val="0"/>
                <w:sz w:val="28"/>
              </w:rPr>
              <w:t>《道路危险货物运输管理规定》</w:t>
            </w:r>
          </w:p>
        </w:tc>
      </w:tr>
      <w:tr w14:paraId="4D577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5675" w:type="dxa"/>
            <w:vAlign w:val="center"/>
          </w:tcPr>
          <w:p w14:paraId="37B35D73">
            <w:pPr>
              <w:pageBreakBefore w:val="0"/>
              <w:wordWrap w:val="0"/>
              <w:spacing w:before="0" w:after="0" w:line="360" w:lineRule="atLeast"/>
              <w:ind w:left="0" w:right="0"/>
              <w:jc w:val="both"/>
              <w:textAlignment w:val="baseline"/>
              <w:rPr>
                <w:sz w:val="28"/>
              </w:rPr>
            </w:pPr>
            <w:r>
              <w:rPr>
                <w:rFonts w:ascii="仿宋" w:hAnsi="仿宋" w:eastAsia="仿宋" w:cs="仿宋"/>
                <w:b w:val="0"/>
                <w:i w:val="0"/>
                <w:color w:val="000000"/>
                <w:spacing w:val="0"/>
                <w:sz w:val="28"/>
              </w:rPr>
              <w:t>3.是否存在转让、出租道路危险货物运输许可证件等情形</w:t>
            </w:r>
          </w:p>
        </w:tc>
        <w:tc>
          <w:tcPr>
            <w:tcW w:w="4335" w:type="dxa"/>
            <w:vAlign w:val="center"/>
          </w:tcPr>
          <w:p w14:paraId="146F54C9">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《中华人民共和国道路运输条例》</w:t>
            </w:r>
          </w:p>
          <w:p w14:paraId="417BB3D5">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《道路危险货物运输管理规定》</w:t>
            </w:r>
          </w:p>
        </w:tc>
      </w:tr>
      <w:tr w14:paraId="33837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5675" w:type="dxa"/>
            <w:vAlign w:val="center"/>
          </w:tcPr>
          <w:p w14:paraId="62AE57E7">
            <w:pPr>
              <w:pageBreakBefore w:val="0"/>
              <w:wordWrap w:val="0"/>
              <w:spacing w:before="0" w:after="0" w:line="360" w:lineRule="atLeast"/>
              <w:ind w:left="0" w:right="0"/>
              <w:jc w:val="both"/>
              <w:textAlignment w:val="baseline"/>
              <w:rPr>
                <w:sz w:val="28"/>
              </w:rPr>
            </w:pPr>
            <w:r>
              <w:rPr>
                <w:rFonts w:ascii="仿宋" w:hAnsi="仿宋" w:eastAsia="仿宋" w:cs="仿宋"/>
                <w:b w:val="0"/>
                <w:i w:val="0"/>
                <w:color w:val="000000"/>
                <w:spacing w:val="0"/>
                <w:sz w:val="28"/>
              </w:rPr>
              <w:t>4.是否为非经营性道路危险货物运输单位从事道路危险货物运输经营</w:t>
            </w:r>
          </w:p>
        </w:tc>
        <w:tc>
          <w:tcPr>
            <w:tcW w:w="4335" w:type="dxa"/>
            <w:vAlign w:val="center"/>
          </w:tcPr>
          <w:p w14:paraId="3709C7EE">
            <w:pPr>
              <w:pageBreakBefore w:val="0"/>
              <w:wordWrap w:val="0"/>
              <w:spacing w:before="0" w:after="0" w:line="360" w:lineRule="atLeast"/>
              <w:ind w:left="0" w:right="0"/>
              <w:jc w:val="both"/>
              <w:textAlignment w:val="baseline"/>
              <w:rPr>
                <w:sz w:val="28"/>
              </w:rPr>
            </w:pPr>
            <w:r>
              <w:rPr>
                <w:rFonts w:ascii="仿宋" w:hAnsi="仿宋" w:eastAsia="仿宋" w:cs="仿宋"/>
                <w:b w:val="0"/>
                <w:i w:val="0"/>
                <w:color w:val="000000"/>
                <w:spacing w:val="0"/>
                <w:sz w:val="28"/>
              </w:rPr>
              <w:t>《道路危险货物运输管理规定》</w:t>
            </w:r>
          </w:p>
        </w:tc>
      </w:tr>
      <w:tr w14:paraId="05A17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10010" w:type="dxa"/>
            <w:gridSpan w:val="2"/>
            <w:vAlign w:val="center"/>
          </w:tcPr>
          <w:p w14:paraId="3A1F0920">
            <w:pPr>
              <w:pageBreakBefore w:val="0"/>
              <w:wordWrap w:val="0"/>
              <w:spacing w:before="0" w:after="0" w:line="360" w:lineRule="atLeast"/>
              <w:ind w:left="0" w:right="0"/>
              <w:jc w:val="both"/>
              <w:textAlignment w:val="baseline"/>
              <w:rPr>
                <w:sz w:val="28"/>
              </w:rPr>
            </w:pPr>
            <w:r>
              <w:rPr>
                <w:rFonts w:ascii="黑体" w:hAnsi="黑体" w:eastAsia="黑体" w:cs="黑体"/>
                <w:b w:val="0"/>
                <w:i w:val="0"/>
                <w:color w:val="000000"/>
                <w:spacing w:val="0"/>
                <w:sz w:val="28"/>
              </w:rPr>
              <w:t>检查内容二：人员管理</w:t>
            </w:r>
          </w:p>
        </w:tc>
      </w:tr>
      <w:tr w14:paraId="3B640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20" w:hRule="atLeast"/>
          <w:jc w:val="center"/>
        </w:trPr>
        <w:tc>
          <w:tcPr>
            <w:tcW w:w="5675" w:type="dxa"/>
            <w:vAlign w:val="center"/>
          </w:tcPr>
          <w:p w14:paraId="60772DB3">
            <w:pPr>
              <w:pageBreakBefore w:val="0"/>
              <w:wordWrap w:val="0"/>
              <w:spacing w:before="0" w:after="0" w:line="360" w:lineRule="atLeast"/>
              <w:ind w:left="0" w:right="0"/>
              <w:jc w:val="both"/>
              <w:textAlignment w:val="baseline"/>
              <w:rPr>
                <w:sz w:val="28"/>
              </w:rPr>
            </w:pPr>
            <w:r>
              <w:rPr>
                <w:rFonts w:ascii="仿宋" w:hAnsi="仿宋" w:eastAsia="仿宋" w:cs="仿宋"/>
                <w:b w:val="0"/>
                <w:i w:val="0"/>
                <w:color w:val="000000"/>
                <w:spacing w:val="0"/>
                <w:sz w:val="28"/>
              </w:rPr>
              <w:t>5.从事道路危险货物运输的驾驶人员、押运人员、装卸管理人员是否持有有效的从业资格证(剧毒化学品、爆炸品道路运输的驾驶人员、装卸管理人员、押运人员，是否取得注明为“剧毒化学品运输”或者“爆炸品运输”类别的从业资格证)</w:t>
            </w:r>
          </w:p>
        </w:tc>
        <w:tc>
          <w:tcPr>
            <w:tcW w:w="4335" w:type="dxa"/>
            <w:vAlign w:val="center"/>
          </w:tcPr>
          <w:p w14:paraId="0A1D4ED8">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《中华人民共和国道路运输条例》</w:t>
            </w:r>
          </w:p>
          <w:p w14:paraId="388789B7">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《危险化学品安全管理条例》</w:t>
            </w:r>
          </w:p>
          <w:p w14:paraId="24183F92">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《放射性物品运输安全管理条例》</w:t>
            </w:r>
          </w:p>
          <w:p w14:paraId="32D6AC06">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《道路危险货物运输管理规定》</w:t>
            </w:r>
          </w:p>
          <w:p w14:paraId="2AA84D62">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《放射性物品道路运输管理规定》</w:t>
            </w:r>
          </w:p>
          <w:p w14:paraId="2B5C27AF">
            <w:pPr>
              <w:pageBreakBefore w:val="0"/>
              <w:wordWrap w:val="0"/>
              <w:spacing w:before="0" w:after="0" w:line="420" w:lineRule="atLeast"/>
              <w:ind w:left="220" w:right="0"/>
              <w:jc w:val="both"/>
              <w:textAlignment w:val="baseline"/>
              <w:rPr>
                <w:sz w:val="28"/>
              </w:rPr>
            </w:pPr>
            <w:r>
              <w:rPr>
                <w:rFonts w:ascii="仿宋" w:hAnsi="仿宋" w:eastAsia="仿宋" w:cs="仿宋"/>
                <w:b w:val="0"/>
                <w:i w:val="0"/>
                <w:color w:val="000000"/>
                <w:spacing w:val="0"/>
                <w:sz w:val="28"/>
              </w:rPr>
              <w:t>《道路运输从业人员管理规定》</w:t>
            </w:r>
          </w:p>
        </w:tc>
      </w:tr>
      <w:tr w14:paraId="124AF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10010" w:type="dxa"/>
            <w:gridSpan w:val="2"/>
            <w:vAlign w:val="center"/>
          </w:tcPr>
          <w:p w14:paraId="734C09EB">
            <w:pPr>
              <w:pageBreakBefore w:val="0"/>
              <w:wordWrap w:val="0"/>
              <w:spacing w:before="0" w:after="0" w:line="360" w:lineRule="atLeast"/>
              <w:ind w:left="0" w:right="0"/>
              <w:jc w:val="both"/>
              <w:textAlignment w:val="baseline"/>
              <w:rPr>
                <w:sz w:val="28"/>
              </w:rPr>
            </w:pPr>
            <w:r>
              <w:rPr>
                <w:rFonts w:ascii="黑体" w:hAnsi="黑体" w:eastAsia="黑体" w:cs="黑体"/>
                <w:b w:val="0"/>
                <w:i w:val="0"/>
                <w:color w:val="000000"/>
                <w:spacing w:val="0"/>
                <w:sz w:val="28"/>
              </w:rPr>
              <w:t>检查内容三：车辆管理</w:t>
            </w:r>
          </w:p>
        </w:tc>
      </w:tr>
      <w:tr w14:paraId="421F1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5675" w:type="dxa"/>
            <w:vAlign w:val="center"/>
          </w:tcPr>
          <w:p w14:paraId="2ADFD262">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6.车辆是否取得道路运输证，且不存在失效、伪造、变造、被注销等无效情形</w:t>
            </w:r>
          </w:p>
        </w:tc>
        <w:tc>
          <w:tcPr>
            <w:tcW w:w="4335" w:type="dxa"/>
            <w:vAlign w:val="center"/>
          </w:tcPr>
          <w:p w14:paraId="24C1EB96">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《中华人民共和国道路运输条例》</w:t>
            </w:r>
          </w:p>
          <w:p w14:paraId="442CD0F6">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《道路危险货物运输管理规定》</w:t>
            </w:r>
          </w:p>
        </w:tc>
      </w:tr>
      <w:tr w14:paraId="6CA42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jc w:val="center"/>
        </w:trPr>
        <w:tc>
          <w:tcPr>
            <w:tcW w:w="5675" w:type="dxa"/>
            <w:vAlign w:val="center"/>
          </w:tcPr>
          <w:p w14:paraId="3A69094D">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7.实际车辆数量是否仍然具备开业许可要求的最低车辆数</w:t>
            </w:r>
          </w:p>
        </w:tc>
        <w:tc>
          <w:tcPr>
            <w:tcW w:w="4335" w:type="dxa"/>
            <w:vAlign w:val="center"/>
          </w:tcPr>
          <w:p w14:paraId="72B91C7D">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《中华人民共和国道路运输条例》</w:t>
            </w:r>
          </w:p>
          <w:p w14:paraId="5692FA9F">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《道路危险货物运输管理规定》</w:t>
            </w:r>
          </w:p>
        </w:tc>
      </w:tr>
      <w:tr w14:paraId="479A0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5675" w:type="dxa"/>
            <w:vAlign w:val="center"/>
          </w:tcPr>
          <w:p w14:paraId="375BBCCA">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8.是否具有符合要求的停车场地，并封闭管理</w:t>
            </w:r>
          </w:p>
        </w:tc>
        <w:tc>
          <w:tcPr>
            <w:tcW w:w="4335" w:type="dxa"/>
            <w:vAlign w:val="center"/>
          </w:tcPr>
          <w:p w14:paraId="6FDACB6B">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《道路危险货物运输管理规定》</w:t>
            </w:r>
          </w:p>
        </w:tc>
      </w:tr>
      <w:tr w14:paraId="386C1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5675" w:type="dxa"/>
            <w:vAlign w:val="center"/>
          </w:tcPr>
          <w:p w14:paraId="3862DA43">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9.车辆是否按照规定参加年度审验</w:t>
            </w:r>
          </w:p>
        </w:tc>
        <w:tc>
          <w:tcPr>
            <w:tcW w:w="4335" w:type="dxa"/>
            <w:vAlign w:val="center"/>
          </w:tcPr>
          <w:p w14:paraId="021DB462">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《道路危险货物运输管理规定》</w:t>
            </w:r>
          </w:p>
        </w:tc>
      </w:tr>
      <w:tr w14:paraId="75094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5675" w:type="dxa"/>
            <w:vAlign w:val="center"/>
          </w:tcPr>
          <w:p w14:paraId="4575D43C">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10.车辆是否按要求进行维护、检测，保持车辆技术状况良好</w:t>
            </w:r>
          </w:p>
        </w:tc>
        <w:tc>
          <w:tcPr>
            <w:tcW w:w="4335" w:type="dxa"/>
            <w:vAlign w:val="top"/>
          </w:tcPr>
          <w:p w14:paraId="770DEF41">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《中华人民共和国道路运输条例》</w:t>
            </w:r>
          </w:p>
          <w:p w14:paraId="054DAE53">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《道路危险货物运输管理规定》</w:t>
            </w:r>
          </w:p>
          <w:p w14:paraId="0CB709CB">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《道路运输车辆技术管理规定》</w:t>
            </w:r>
          </w:p>
        </w:tc>
      </w:tr>
      <w:tr w14:paraId="4D457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0" w:hRule="atLeast"/>
          <w:jc w:val="center"/>
        </w:trPr>
        <w:tc>
          <w:tcPr>
            <w:tcW w:w="5675" w:type="dxa"/>
            <w:vAlign w:val="center"/>
          </w:tcPr>
          <w:p w14:paraId="6AF09A3B">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11.罐式车辆罐体、可移动罐柜、罐箱是否经检验合格且未超出检验有效期</w:t>
            </w:r>
          </w:p>
        </w:tc>
        <w:tc>
          <w:tcPr>
            <w:tcW w:w="4335" w:type="dxa"/>
            <w:vAlign w:val="center"/>
          </w:tcPr>
          <w:p w14:paraId="19ADC03D">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《危险货物道路运输安全管理办法》</w:t>
            </w:r>
          </w:p>
        </w:tc>
      </w:tr>
      <w:tr w14:paraId="19F6E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jc w:val="center"/>
        </w:trPr>
        <w:tc>
          <w:tcPr>
            <w:tcW w:w="5675" w:type="dxa"/>
            <w:vAlign w:val="center"/>
          </w:tcPr>
          <w:p w14:paraId="57947DD3">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12.是否定期对运输车辆、罐式车辆罐体、可移动罐柜、罐箱及相关设备的技术状况进行检查，有相应检查记录，且保存时限不少于2年</w:t>
            </w:r>
          </w:p>
        </w:tc>
        <w:tc>
          <w:tcPr>
            <w:tcW w:w="4335" w:type="dxa"/>
            <w:vAlign w:val="center"/>
          </w:tcPr>
          <w:p w14:paraId="565AF120">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《道路危险货物运输管理规定》</w:t>
            </w:r>
          </w:p>
          <w:p w14:paraId="208CA0C9">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《危险货物道路运输安全管理办法》</w:t>
            </w:r>
          </w:p>
        </w:tc>
      </w:tr>
      <w:tr w14:paraId="09233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5675" w:type="dxa"/>
            <w:vAlign w:val="center"/>
          </w:tcPr>
          <w:p w14:paraId="107F9CB5">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13.运输车辆是否根据危险化学品的危险特性配备必要的防护用品和应急救援器材</w:t>
            </w:r>
          </w:p>
        </w:tc>
        <w:tc>
          <w:tcPr>
            <w:tcW w:w="4335" w:type="dxa"/>
            <w:vAlign w:val="center"/>
          </w:tcPr>
          <w:p w14:paraId="70B19432">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《危险货物道路运输安全管理办法》</w:t>
            </w:r>
          </w:p>
          <w:p w14:paraId="2EA3B097">
            <w:pPr>
              <w:pageBreakBefore w:val="0"/>
              <w:wordWrap w:val="0"/>
              <w:spacing w:before="0" w:after="0" w:line="400" w:lineRule="atLeast"/>
              <w:ind w:left="220" w:right="0"/>
              <w:jc w:val="both"/>
              <w:textAlignment w:val="baseline"/>
              <w:rPr>
                <w:sz w:val="26"/>
              </w:rPr>
            </w:pPr>
            <w:r>
              <w:rPr>
                <w:rFonts w:ascii="仿宋" w:hAnsi="仿宋" w:eastAsia="仿宋" w:cs="仿宋"/>
                <w:b w:val="0"/>
                <w:i w:val="0"/>
                <w:color w:val="000000"/>
                <w:spacing w:val="0"/>
                <w:sz w:val="26"/>
              </w:rPr>
              <w:t>《道路危险货物运输管理规定》</w:t>
            </w:r>
          </w:p>
        </w:tc>
      </w:tr>
      <w:tr w14:paraId="3D610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5675" w:type="dxa"/>
            <w:vAlign w:val="center"/>
          </w:tcPr>
          <w:p w14:paraId="6FD41933">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14.是否按照“一车一档”建立车辆技术档案，档案内容是否齐全</w:t>
            </w:r>
          </w:p>
        </w:tc>
        <w:tc>
          <w:tcPr>
            <w:tcW w:w="4335" w:type="dxa"/>
            <w:vAlign w:val="center"/>
          </w:tcPr>
          <w:p w14:paraId="7F367984">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《道路运输车辆技术管理规定》</w:t>
            </w:r>
          </w:p>
        </w:tc>
      </w:tr>
      <w:tr w14:paraId="11449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10010" w:type="dxa"/>
            <w:gridSpan w:val="2"/>
            <w:vAlign w:val="center"/>
          </w:tcPr>
          <w:p w14:paraId="300A1EAA">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检查内容四：动态监控</w:t>
            </w:r>
          </w:p>
        </w:tc>
      </w:tr>
      <w:tr w14:paraId="2BBCB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0" w:hRule="atLeast"/>
          <w:jc w:val="center"/>
        </w:trPr>
        <w:tc>
          <w:tcPr>
            <w:tcW w:w="5675" w:type="dxa"/>
            <w:vAlign w:val="center"/>
          </w:tcPr>
          <w:p w14:paraId="4975801B">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15.是否足额配备了专职的监控人员</w:t>
            </w:r>
            <w:r>
              <w:rPr>
                <w:rFonts w:ascii="仿宋" w:hAnsi="仿宋" w:eastAsia="仿宋" w:cs="仿宋"/>
                <w:b/>
                <w:i w:val="0"/>
                <w:color w:val="000000"/>
                <w:spacing w:val="0"/>
                <w:sz w:val="26"/>
              </w:rPr>
              <w:t xml:space="preserve"> </w:t>
            </w:r>
            <w:r>
              <w:rPr>
                <w:rFonts w:ascii="仿宋" w:hAnsi="仿宋" w:eastAsia="仿宋" w:cs="仿宋"/>
                <w:b w:val="0"/>
                <w:i w:val="0"/>
                <w:color w:val="000000"/>
                <w:spacing w:val="0"/>
                <w:sz w:val="26"/>
              </w:rPr>
              <w:t>(专职监控人员配置原则上按照监控平台每接入</w:t>
            </w:r>
            <w:r>
              <w:rPr>
                <w:rFonts w:ascii="仿宋" w:hAnsi="仿宋" w:eastAsia="仿宋" w:cs="仿宋"/>
                <w:b/>
                <w:i w:val="0"/>
                <w:color w:val="000000"/>
                <w:spacing w:val="0"/>
                <w:sz w:val="26"/>
              </w:rPr>
              <w:t xml:space="preserve"> </w:t>
            </w:r>
            <w:r>
              <w:rPr>
                <w:rFonts w:ascii="仿宋" w:hAnsi="仿宋" w:eastAsia="仿宋" w:cs="仿宋"/>
                <w:b w:val="0"/>
                <w:i w:val="0"/>
                <w:color w:val="000000"/>
                <w:spacing w:val="0"/>
                <w:sz w:val="26"/>
              </w:rPr>
              <w:t>100 辆车设1人的标准配备，最低不少于2人)</w:t>
            </w:r>
          </w:p>
        </w:tc>
        <w:tc>
          <w:tcPr>
            <w:tcW w:w="4335" w:type="dxa"/>
            <w:vAlign w:val="center"/>
          </w:tcPr>
          <w:p w14:paraId="622FB012">
            <w:pPr>
              <w:pageBreakBefore w:val="0"/>
              <w:wordWrap w:val="0"/>
              <w:spacing w:before="0" w:after="0" w:line="340" w:lineRule="atLeast"/>
              <w:ind w:left="0" w:right="0"/>
              <w:jc w:val="both"/>
              <w:textAlignment w:val="baseline"/>
              <w:rPr>
                <w:sz w:val="26"/>
              </w:rPr>
            </w:pPr>
            <w:r>
              <w:rPr>
                <w:rFonts w:ascii="仿宋" w:hAnsi="仿宋" w:eastAsia="仿宋" w:cs="仿宋"/>
                <w:b w:val="0"/>
                <w:i w:val="0"/>
                <w:color w:val="000000"/>
                <w:spacing w:val="0"/>
                <w:sz w:val="26"/>
              </w:rPr>
              <w:t>《道路运输车辆动态监督管理办法》</w:t>
            </w:r>
          </w:p>
        </w:tc>
      </w:tr>
    </w:tbl>
    <w:tbl>
      <w:tblPr>
        <w:tblStyle w:val="2"/>
        <w:tblpPr w:leftFromText="180" w:rightFromText="180" w:vertAnchor="page" w:horzAnchor="page" w:tblpX="1130" w:tblpY="2493"/>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46"/>
        <w:gridCol w:w="4225"/>
      </w:tblGrid>
      <w:tr w14:paraId="00F5C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20" w:hRule="atLeast"/>
        </w:trPr>
        <w:tc>
          <w:tcPr>
            <w:tcW w:w="5646" w:type="dxa"/>
            <w:vAlign w:val="center"/>
          </w:tcPr>
          <w:p w14:paraId="686DC06E">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16.是否使用符合标准的监控平台，且监控平台接入联网联控系统、并按规定上传道路运输车辆动态信息</w:t>
            </w:r>
          </w:p>
        </w:tc>
        <w:tc>
          <w:tcPr>
            <w:tcW w:w="4225" w:type="dxa"/>
            <w:vAlign w:val="center"/>
          </w:tcPr>
          <w:p w14:paraId="0544D173">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《道路运输车辆动态监督管理办法》</w:t>
            </w:r>
          </w:p>
        </w:tc>
      </w:tr>
      <w:tr w14:paraId="6AC69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20" w:hRule="atLeast"/>
        </w:trPr>
        <w:tc>
          <w:tcPr>
            <w:tcW w:w="5646" w:type="dxa"/>
            <w:vAlign w:val="center"/>
          </w:tcPr>
          <w:p w14:paraId="511CB56E">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17.对卫星定位系统平台中各类违法违规报警信息的核查处理率是否达到90%以上，并记录存档至动态监控台账</w:t>
            </w:r>
          </w:p>
        </w:tc>
        <w:tc>
          <w:tcPr>
            <w:tcW w:w="4225" w:type="dxa"/>
            <w:vAlign w:val="center"/>
          </w:tcPr>
          <w:p w14:paraId="65D9B899">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《道路运输车辆动态监督管理办法》</w:t>
            </w:r>
          </w:p>
        </w:tc>
      </w:tr>
      <w:tr w14:paraId="7C297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5646" w:type="dxa"/>
            <w:vAlign w:val="center"/>
          </w:tcPr>
          <w:p w14:paraId="46FF7EED">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18.企业正在运营的车辆是否均已上线，是否存在卫星定位装置故障但仍在运营的车辆</w:t>
            </w:r>
          </w:p>
        </w:tc>
        <w:tc>
          <w:tcPr>
            <w:tcW w:w="4225" w:type="dxa"/>
            <w:vAlign w:val="center"/>
          </w:tcPr>
          <w:p w14:paraId="49432BCB">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《道路运输车辆动态监督管理办法》</w:t>
            </w:r>
          </w:p>
        </w:tc>
      </w:tr>
      <w:tr w14:paraId="3CF9D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46" w:type="dxa"/>
            <w:vAlign w:val="center"/>
          </w:tcPr>
          <w:p w14:paraId="6AA1D704">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19.企业车辆是否存在伪造、篡改、删除车辆动态监控数据等行为</w:t>
            </w:r>
          </w:p>
        </w:tc>
        <w:tc>
          <w:tcPr>
            <w:tcW w:w="4225" w:type="dxa"/>
            <w:vAlign w:val="center"/>
          </w:tcPr>
          <w:p w14:paraId="43847BE9">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《道路运输车辆动态监督管理办法》</w:t>
            </w:r>
          </w:p>
        </w:tc>
      </w:tr>
      <w:tr w14:paraId="536BF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trPr>
        <w:tc>
          <w:tcPr>
            <w:tcW w:w="5646" w:type="dxa"/>
            <w:vAlign w:val="center"/>
          </w:tcPr>
          <w:p w14:paraId="751F0FC2">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20.是否在监控平台中完整、准确地录入所属道路运输车辆和驾驶人员的基础资料等信息，并及时更新</w:t>
            </w:r>
          </w:p>
        </w:tc>
        <w:tc>
          <w:tcPr>
            <w:tcW w:w="4225" w:type="dxa"/>
            <w:vAlign w:val="center"/>
          </w:tcPr>
          <w:p w14:paraId="792A4586">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《道路运输车辆动态监督管理办法》</w:t>
            </w:r>
          </w:p>
        </w:tc>
      </w:tr>
      <w:tr w14:paraId="77765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871" w:type="dxa"/>
            <w:gridSpan w:val="2"/>
            <w:vAlign w:val="center"/>
          </w:tcPr>
          <w:p w14:paraId="70FA7E94">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检查内容五：安全管理</w:t>
            </w:r>
          </w:p>
        </w:tc>
      </w:tr>
      <w:tr w14:paraId="0A547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46" w:type="dxa"/>
            <w:vAlign w:val="center"/>
          </w:tcPr>
          <w:p w14:paraId="0208682A">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21.是否按规定制作危险货物运单并妥善保存电子运单不少于12个月</w:t>
            </w:r>
          </w:p>
        </w:tc>
        <w:tc>
          <w:tcPr>
            <w:tcW w:w="4225" w:type="dxa"/>
            <w:vAlign w:val="center"/>
          </w:tcPr>
          <w:p w14:paraId="74B29429">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《危险货物道路运输安全管理办法》</w:t>
            </w:r>
          </w:p>
        </w:tc>
      </w:tr>
      <w:tr w14:paraId="3FB15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60" w:hRule="atLeast"/>
        </w:trPr>
        <w:tc>
          <w:tcPr>
            <w:tcW w:w="5646" w:type="dxa"/>
            <w:vAlign w:val="center"/>
          </w:tcPr>
          <w:p w14:paraId="67CD4B91">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22.是否有健全的安全生产管理制度，包括安全生产责任制度、安全生产监督检查制度、安全生产教育培训制度、从业人员、专用车辆、设备及停车场地的安全管理制度、应急救援预案制度、安全生产作业规程、安全生产考核与奖惩制度、安全事故报告、统计与处理制度等</w:t>
            </w:r>
          </w:p>
        </w:tc>
        <w:tc>
          <w:tcPr>
            <w:tcW w:w="4225" w:type="dxa"/>
            <w:vAlign w:val="center"/>
          </w:tcPr>
          <w:p w14:paraId="1650C957">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《中华人民共和国安全生产法》</w:t>
            </w:r>
          </w:p>
          <w:p w14:paraId="30A66F4D">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《道路危险货物运输管理规定》</w:t>
            </w:r>
          </w:p>
          <w:p w14:paraId="1696B5B2">
            <w:pPr>
              <w:pageBreakBefore w:val="0"/>
              <w:wordWrap w:val="0"/>
              <w:spacing w:before="0" w:after="0" w:line="340" w:lineRule="atLeast"/>
              <w:ind w:left="0" w:right="0"/>
              <w:jc w:val="both"/>
              <w:textAlignment w:val="baseline"/>
              <w:rPr>
                <w:rFonts w:ascii="仿宋" w:hAnsi="仿宋" w:eastAsia="仿宋" w:cs="仿宋"/>
                <w:b w:val="0"/>
                <w:i w:val="0"/>
                <w:color w:val="000000"/>
                <w:spacing w:val="0"/>
                <w:sz w:val="26"/>
              </w:rPr>
            </w:pPr>
            <w:r>
              <w:rPr>
                <w:rFonts w:ascii="仿宋" w:hAnsi="仿宋" w:eastAsia="仿宋" w:cs="仿宋"/>
                <w:b w:val="0"/>
                <w:i w:val="0"/>
                <w:color w:val="000000"/>
                <w:spacing w:val="0"/>
                <w:sz w:val="26"/>
              </w:rPr>
              <w:t>《危险货物道路运输安全管理办法》</w:t>
            </w:r>
          </w:p>
        </w:tc>
      </w:tr>
    </w:tbl>
    <w:tbl>
      <w:tblPr>
        <w:tblStyle w:val="2"/>
        <w:tblW w:w="99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90"/>
        <w:gridCol w:w="4213"/>
      </w:tblGrid>
      <w:tr w14:paraId="16A47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690" w:type="dxa"/>
            <w:vAlign w:val="center"/>
          </w:tcPr>
          <w:p w14:paraId="7F6C3346">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23.是否配备专职安全生产管理人员</w:t>
            </w:r>
          </w:p>
        </w:tc>
        <w:tc>
          <w:tcPr>
            <w:tcW w:w="4213" w:type="dxa"/>
            <w:vAlign w:val="center"/>
          </w:tcPr>
          <w:p w14:paraId="124C2E6E">
            <w:pPr>
              <w:pageBreakBefore w:val="0"/>
              <w:wordWrap w:val="0"/>
              <w:spacing w:before="0" w:after="0" w:line="440" w:lineRule="atLeast"/>
              <w:ind w:left="200" w:right="0"/>
              <w:jc w:val="both"/>
              <w:textAlignment w:val="baseline"/>
              <w:rPr>
                <w:sz w:val="27"/>
              </w:rPr>
            </w:pPr>
            <w:r>
              <w:rPr>
                <w:rFonts w:ascii="仿宋" w:hAnsi="仿宋" w:eastAsia="仿宋" w:cs="仿宋"/>
                <w:b w:val="0"/>
                <w:i w:val="0"/>
                <w:color w:val="000000"/>
                <w:spacing w:val="0"/>
                <w:sz w:val="27"/>
              </w:rPr>
              <w:t>《中华人民共和国安全生产法》</w:t>
            </w:r>
          </w:p>
          <w:p w14:paraId="4BCEDA4A">
            <w:pPr>
              <w:pageBreakBefore w:val="0"/>
              <w:wordWrap w:val="0"/>
              <w:spacing w:before="0" w:after="0" w:line="440" w:lineRule="atLeast"/>
              <w:ind w:left="200" w:right="0"/>
              <w:jc w:val="both"/>
              <w:textAlignment w:val="baseline"/>
              <w:rPr>
                <w:sz w:val="27"/>
              </w:rPr>
            </w:pPr>
            <w:r>
              <w:rPr>
                <w:rFonts w:ascii="仿宋" w:hAnsi="仿宋" w:eastAsia="仿宋" w:cs="仿宋"/>
                <w:b w:val="0"/>
                <w:i w:val="0"/>
                <w:color w:val="000000"/>
                <w:spacing w:val="0"/>
                <w:sz w:val="27"/>
              </w:rPr>
              <w:t>《道路危险货物运输管理规定》</w:t>
            </w:r>
          </w:p>
        </w:tc>
      </w:tr>
      <w:tr w14:paraId="34CEA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690" w:type="dxa"/>
            <w:vAlign w:val="center"/>
          </w:tcPr>
          <w:p w14:paraId="46E47EB8">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24.是否按规定投保危险货物承运人责任险</w:t>
            </w:r>
          </w:p>
        </w:tc>
        <w:tc>
          <w:tcPr>
            <w:tcW w:w="4213" w:type="dxa"/>
            <w:vAlign w:val="center"/>
          </w:tcPr>
          <w:p w14:paraId="38032BB1">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《道路危险货物运输管理规定》</w:t>
            </w:r>
          </w:p>
        </w:tc>
      </w:tr>
      <w:tr w14:paraId="538F7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60" w:hRule="atLeast"/>
          <w:jc w:val="center"/>
        </w:trPr>
        <w:tc>
          <w:tcPr>
            <w:tcW w:w="5690" w:type="dxa"/>
            <w:vAlign w:val="center"/>
          </w:tcPr>
          <w:p w14:paraId="17A8170E">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25.是否按照规定制定应急预案，配备应急救援人员和必要的应急救援器材、设备，并定期组织应急救援演练，严格落实各项安全制度</w:t>
            </w:r>
          </w:p>
        </w:tc>
        <w:tc>
          <w:tcPr>
            <w:tcW w:w="4213" w:type="dxa"/>
            <w:vAlign w:val="center"/>
          </w:tcPr>
          <w:p w14:paraId="213A6E9F">
            <w:pPr>
              <w:pageBreakBefore w:val="0"/>
              <w:wordWrap w:val="0"/>
              <w:spacing w:before="0" w:after="0" w:line="440" w:lineRule="atLeast"/>
              <w:ind w:left="200" w:right="0"/>
              <w:jc w:val="both"/>
              <w:textAlignment w:val="baseline"/>
              <w:rPr>
                <w:sz w:val="27"/>
              </w:rPr>
            </w:pPr>
            <w:r>
              <w:rPr>
                <w:rFonts w:ascii="仿宋" w:hAnsi="仿宋" w:eastAsia="仿宋" w:cs="仿宋"/>
                <w:b w:val="0"/>
                <w:i w:val="0"/>
                <w:color w:val="000000"/>
                <w:spacing w:val="0"/>
                <w:sz w:val="27"/>
              </w:rPr>
              <w:t>《中华人民共和国安全生产法》</w:t>
            </w:r>
          </w:p>
          <w:p w14:paraId="5C81D2E4">
            <w:pPr>
              <w:pageBreakBefore w:val="0"/>
              <w:wordWrap w:val="0"/>
              <w:spacing w:before="0" w:after="0" w:line="440" w:lineRule="atLeast"/>
              <w:ind w:left="200" w:right="0"/>
              <w:jc w:val="both"/>
              <w:textAlignment w:val="baseline"/>
              <w:rPr>
                <w:sz w:val="27"/>
              </w:rPr>
            </w:pPr>
            <w:r>
              <w:rPr>
                <w:rFonts w:ascii="仿宋" w:hAnsi="仿宋" w:eastAsia="仿宋" w:cs="仿宋"/>
                <w:b w:val="0"/>
                <w:i w:val="0"/>
                <w:color w:val="000000"/>
                <w:spacing w:val="0"/>
                <w:sz w:val="27"/>
              </w:rPr>
              <w:t>《生产安全事故应急预案管理办法》</w:t>
            </w:r>
          </w:p>
          <w:p w14:paraId="0958E840">
            <w:pPr>
              <w:pageBreakBefore w:val="0"/>
              <w:wordWrap w:val="0"/>
              <w:spacing w:before="0" w:after="0" w:line="440" w:lineRule="atLeast"/>
              <w:ind w:left="200" w:right="0"/>
              <w:jc w:val="both"/>
              <w:textAlignment w:val="baseline"/>
              <w:rPr>
                <w:sz w:val="27"/>
              </w:rPr>
            </w:pPr>
            <w:r>
              <w:rPr>
                <w:rFonts w:ascii="仿宋" w:hAnsi="仿宋" w:eastAsia="仿宋" w:cs="仿宋"/>
                <w:b w:val="0"/>
                <w:i w:val="0"/>
                <w:color w:val="000000"/>
                <w:spacing w:val="0"/>
                <w:sz w:val="27"/>
              </w:rPr>
              <w:t>《道路危险货物运输管理规定》</w:t>
            </w:r>
          </w:p>
        </w:tc>
      </w:tr>
      <w:tr w14:paraId="1EB4F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jc w:val="center"/>
        </w:trPr>
        <w:tc>
          <w:tcPr>
            <w:tcW w:w="5690" w:type="dxa"/>
            <w:vAlign w:val="center"/>
          </w:tcPr>
          <w:p w14:paraId="4C873C10">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26.是否规范填写行车日志</w:t>
            </w:r>
          </w:p>
        </w:tc>
        <w:tc>
          <w:tcPr>
            <w:tcW w:w="4213" w:type="dxa"/>
            <w:vAlign w:val="center"/>
          </w:tcPr>
          <w:p w14:paraId="3D4DE63A">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《道路运输从业人员管理规定》</w:t>
            </w:r>
          </w:p>
        </w:tc>
      </w:tr>
      <w:tr w14:paraId="73DAB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40" w:hRule="atLeast"/>
          <w:jc w:val="center"/>
        </w:trPr>
        <w:tc>
          <w:tcPr>
            <w:tcW w:w="5690" w:type="dxa"/>
            <w:vAlign w:val="center"/>
          </w:tcPr>
          <w:p w14:paraId="4D804DA9">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27.异地经营 (运输线路起讫点均不在企业注册地市域内)累计3个月以上的，是否向经营地设区的市级道路运输管理机构备案并接受其监管</w:t>
            </w:r>
          </w:p>
        </w:tc>
        <w:tc>
          <w:tcPr>
            <w:tcW w:w="4213" w:type="dxa"/>
            <w:vAlign w:val="center"/>
          </w:tcPr>
          <w:p w14:paraId="5DE21303">
            <w:pPr>
              <w:pageBreakBefore w:val="0"/>
              <w:wordWrap w:val="0"/>
              <w:spacing w:before="0" w:after="0" w:line="360" w:lineRule="atLeast"/>
              <w:ind w:left="0" w:right="0"/>
              <w:jc w:val="both"/>
              <w:textAlignment w:val="baseline"/>
              <w:rPr>
                <w:sz w:val="27"/>
              </w:rPr>
            </w:pPr>
            <w:r>
              <w:rPr>
                <w:rFonts w:ascii="仿宋" w:hAnsi="仿宋" w:eastAsia="仿宋" w:cs="仿宋"/>
                <w:b w:val="0"/>
                <w:i w:val="0"/>
                <w:color w:val="000000"/>
                <w:spacing w:val="0"/>
                <w:sz w:val="27"/>
              </w:rPr>
              <w:t>《道路危险货物运输管理规定》</w:t>
            </w:r>
          </w:p>
        </w:tc>
      </w:tr>
    </w:tbl>
    <w:p w14:paraId="102C70AE">
      <w:pPr>
        <w:pageBreakBefore w:val="0"/>
        <w:wordWrap w:val="0"/>
        <w:spacing w:before="0" w:after="0" w:line="500" w:lineRule="atLeast"/>
        <w:ind w:left="700" w:right="0"/>
        <w:jc w:val="both"/>
        <w:textAlignment w:val="baseline"/>
        <w:rPr>
          <w:rFonts w:hint="eastAsia" w:ascii="楷体" w:hAnsi="楷体" w:eastAsia="楷体" w:cs="楷体"/>
          <w:sz w:val="32"/>
          <w:szCs w:val="32"/>
        </w:rPr>
      </w:pPr>
      <w:r>
        <w:rPr>
          <w:rFonts w:hint="eastAsia" w:ascii="楷体" w:hAnsi="楷体" w:eastAsia="楷体" w:cs="楷体"/>
          <w:b w:val="0"/>
          <w:i w:val="0"/>
          <w:color w:val="000000"/>
          <w:spacing w:val="0"/>
          <w:sz w:val="32"/>
          <w:szCs w:val="32"/>
        </w:rPr>
        <w:t xml:space="preserve"> 机动车驾驶员培训机构检查</w:t>
      </w:r>
    </w:p>
    <w:tbl>
      <w:tblPr>
        <w:tblStyle w:val="2"/>
        <w:tblW w:w="0" w:type="auto"/>
        <w:tblInd w:w="3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87"/>
        <w:gridCol w:w="4225"/>
      </w:tblGrid>
      <w:tr w14:paraId="314AB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720" w:hRule="atLeast"/>
        </w:trPr>
        <w:tc>
          <w:tcPr>
            <w:tcW w:w="5687" w:type="dxa"/>
            <w:vAlign w:val="center"/>
          </w:tcPr>
          <w:p w14:paraId="32123AD6">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检查对象</w:t>
            </w:r>
          </w:p>
        </w:tc>
        <w:tc>
          <w:tcPr>
            <w:tcW w:w="4225" w:type="dxa"/>
            <w:vAlign w:val="center"/>
          </w:tcPr>
          <w:p w14:paraId="0FF0E761">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机动车驾驶员培训机构</w:t>
            </w:r>
          </w:p>
        </w:tc>
      </w:tr>
      <w:tr w14:paraId="76E92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720" w:hRule="atLeast"/>
        </w:trPr>
        <w:tc>
          <w:tcPr>
            <w:tcW w:w="5687" w:type="dxa"/>
            <w:vAlign w:val="center"/>
          </w:tcPr>
          <w:p w14:paraId="763EB08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w:t>
            </w:r>
          </w:p>
        </w:tc>
        <w:tc>
          <w:tcPr>
            <w:tcW w:w="4225" w:type="dxa"/>
            <w:vAlign w:val="center"/>
          </w:tcPr>
          <w:p w14:paraId="302E9D0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法律依据</w:t>
            </w:r>
          </w:p>
        </w:tc>
      </w:tr>
      <w:tr w14:paraId="031F6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740" w:hRule="atLeast"/>
        </w:trPr>
        <w:tc>
          <w:tcPr>
            <w:tcW w:w="9912" w:type="dxa"/>
            <w:gridSpan w:val="2"/>
            <w:vAlign w:val="center"/>
          </w:tcPr>
          <w:p w14:paraId="099A5036">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检查内容一：经营资质</w:t>
            </w:r>
          </w:p>
        </w:tc>
      </w:tr>
      <w:tr w14:paraId="6C41A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740" w:hRule="atLeast"/>
        </w:trPr>
        <w:tc>
          <w:tcPr>
            <w:tcW w:w="5687" w:type="dxa"/>
            <w:vAlign w:val="center"/>
          </w:tcPr>
          <w:p w14:paraId="0C5774E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1.是否通过交通运输管理部门备案</w:t>
            </w:r>
          </w:p>
        </w:tc>
        <w:tc>
          <w:tcPr>
            <w:tcW w:w="4225" w:type="dxa"/>
            <w:vAlign w:val="top"/>
          </w:tcPr>
          <w:p w14:paraId="5EEF7EA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28F9FDF3">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1D98F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720" w:hRule="atLeast"/>
        </w:trPr>
        <w:tc>
          <w:tcPr>
            <w:tcW w:w="9912" w:type="dxa"/>
            <w:gridSpan w:val="2"/>
            <w:vAlign w:val="center"/>
          </w:tcPr>
          <w:p w14:paraId="3B868960">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检查内容二：经营行为</w:t>
            </w:r>
          </w:p>
        </w:tc>
      </w:tr>
      <w:tr w14:paraId="3EE29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2920" w:hRule="atLeast"/>
        </w:trPr>
        <w:tc>
          <w:tcPr>
            <w:tcW w:w="5687" w:type="dxa"/>
            <w:vAlign w:val="center"/>
          </w:tcPr>
          <w:p w14:paraId="303B5AEF">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2.是否具有将经营项目、培训能力、培训车型、培训内容、收费项目、收费标准、教练员、教学场地、投诉方式、学员满意度评价参与方式等情况在经营场所的醒目位置进行公示</w:t>
            </w:r>
          </w:p>
        </w:tc>
        <w:tc>
          <w:tcPr>
            <w:tcW w:w="4225" w:type="dxa"/>
            <w:vAlign w:val="center"/>
          </w:tcPr>
          <w:p w14:paraId="65F2FF4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04B03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740" w:hRule="atLeast"/>
        </w:trPr>
        <w:tc>
          <w:tcPr>
            <w:tcW w:w="5687" w:type="dxa"/>
            <w:vAlign w:val="center"/>
          </w:tcPr>
          <w:p w14:paraId="526A0F0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3.是否按规定聘用教学人员</w:t>
            </w:r>
          </w:p>
        </w:tc>
        <w:tc>
          <w:tcPr>
            <w:tcW w:w="4225" w:type="dxa"/>
            <w:vAlign w:val="center"/>
          </w:tcPr>
          <w:p w14:paraId="40D30CAA">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289FF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1460" w:hRule="atLeast"/>
        </w:trPr>
        <w:tc>
          <w:tcPr>
            <w:tcW w:w="5687" w:type="dxa"/>
            <w:vAlign w:val="center"/>
          </w:tcPr>
          <w:p w14:paraId="63529D24">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4.是否按规定建立教练员档案、学员档案、教学车辆档案 (学员档案保存期不少于4年)</w:t>
            </w:r>
          </w:p>
        </w:tc>
        <w:tc>
          <w:tcPr>
            <w:tcW w:w="4225" w:type="dxa"/>
            <w:vAlign w:val="center"/>
          </w:tcPr>
          <w:p w14:paraId="7750C58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6A112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1100" w:hRule="atLeast"/>
        </w:trPr>
        <w:tc>
          <w:tcPr>
            <w:tcW w:w="5687" w:type="dxa"/>
            <w:vAlign w:val="center"/>
          </w:tcPr>
          <w:p w14:paraId="1F914ADF">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5.是否在备案的教练场地开展基础和场地驾驶培训</w:t>
            </w:r>
          </w:p>
        </w:tc>
        <w:tc>
          <w:tcPr>
            <w:tcW w:w="4225" w:type="dxa"/>
            <w:vAlign w:val="center"/>
          </w:tcPr>
          <w:p w14:paraId="3972E045">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28377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1120" w:hRule="atLeast"/>
        </w:trPr>
        <w:tc>
          <w:tcPr>
            <w:tcW w:w="5687" w:type="dxa"/>
            <w:vAlign w:val="center"/>
          </w:tcPr>
          <w:p w14:paraId="1C42FF4D">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6.是否使用不符合规定的车辆及设施、设备从事教学活动</w:t>
            </w:r>
          </w:p>
        </w:tc>
        <w:tc>
          <w:tcPr>
            <w:tcW w:w="4225" w:type="dxa"/>
            <w:vAlign w:val="center"/>
          </w:tcPr>
          <w:p w14:paraId="3281215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334A9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auto"/>
          <w:wAfter w:w="0" w:type="auto"/>
          <w:trHeight w:val="1480" w:hRule="atLeast"/>
        </w:trPr>
        <w:tc>
          <w:tcPr>
            <w:tcW w:w="5687" w:type="dxa"/>
            <w:vAlign w:val="center"/>
          </w:tcPr>
          <w:p w14:paraId="03944BA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7.是否按规定报送《培训记录》、教练员档案主要信息和有关统计资料等信息</w:t>
            </w:r>
          </w:p>
        </w:tc>
        <w:tc>
          <w:tcPr>
            <w:tcW w:w="4225" w:type="dxa"/>
            <w:vAlign w:val="center"/>
          </w:tcPr>
          <w:p w14:paraId="75F45F9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23130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5687" w:type="dxa"/>
            <w:vAlign w:val="center"/>
          </w:tcPr>
          <w:p w14:paraId="5973F94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8.是否存在索取、收受学员财物或者谋取其他利益等不良行为</w:t>
            </w:r>
          </w:p>
        </w:tc>
        <w:tc>
          <w:tcPr>
            <w:tcW w:w="4225" w:type="dxa"/>
            <w:vAlign w:val="center"/>
          </w:tcPr>
          <w:p w14:paraId="4D3C1F5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40257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5687" w:type="dxa"/>
            <w:vAlign w:val="center"/>
          </w:tcPr>
          <w:p w14:paraId="3FBE622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9.是否按规定与学员签订培训合同</w:t>
            </w:r>
          </w:p>
        </w:tc>
        <w:tc>
          <w:tcPr>
            <w:tcW w:w="4225" w:type="dxa"/>
            <w:vAlign w:val="center"/>
          </w:tcPr>
          <w:p w14:paraId="505899B3">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46BDB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5687" w:type="dxa"/>
            <w:vAlign w:val="center"/>
          </w:tcPr>
          <w:p w14:paraId="516E787D">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10.是否按规定开展教练员岗前培训或者再教育</w:t>
            </w:r>
          </w:p>
        </w:tc>
        <w:tc>
          <w:tcPr>
            <w:tcW w:w="4225" w:type="dxa"/>
            <w:vAlign w:val="center"/>
          </w:tcPr>
          <w:p w14:paraId="05535C7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5BDF8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5687" w:type="dxa"/>
            <w:vAlign w:val="center"/>
          </w:tcPr>
          <w:p w14:paraId="37A216F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11.是否定期开展教练员教学质量信誉考核，公布考核结果</w:t>
            </w:r>
          </w:p>
        </w:tc>
        <w:tc>
          <w:tcPr>
            <w:tcW w:w="4225" w:type="dxa"/>
            <w:vAlign w:val="center"/>
          </w:tcPr>
          <w:p w14:paraId="024815D2">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421EA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9912" w:type="dxa"/>
            <w:gridSpan w:val="2"/>
            <w:vAlign w:val="center"/>
          </w:tcPr>
          <w:p w14:paraId="07F5264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检查内容三：教学培训</w:t>
            </w:r>
          </w:p>
        </w:tc>
      </w:tr>
      <w:tr w14:paraId="4F343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5687" w:type="dxa"/>
            <w:vAlign w:val="center"/>
          </w:tcPr>
          <w:p w14:paraId="78EB1FB0">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12.机动车驾驶员培训机构是否按全国统一的教学大纲进行培训</w:t>
            </w:r>
          </w:p>
        </w:tc>
        <w:tc>
          <w:tcPr>
            <w:tcW w:w="4225" w:type="dxa"/>
            <w:vAlign w:val="center"/>
          </w:tcPr>
          <w:p w14:paraId="4018F4B3">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4DAFE0A4">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0B672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jc w:val="center"/>
        </w:trPr>
        <w:tc>
          <w:tcPr>
            <w:tcW w:w="5687" w:type="dxa"/>
            <w:vAlign w:val="center"/>
          </w:tcPr>
          <w:p w14:paraId="38722813">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13.机动车驾驶员培训机构是否按照规定组织学员结业考核，向考核合格的学员颁发《机动车驾驶员培训结业证书》</w:t>
            </w:r>
          </w:p>
        </w:tc>
        <w:tc>
          <w:tcPr>
            <w:tcW w:w="4225" w:type="dxa"/>
            <w:vAlign w:val="center"/>
          </w:tcPr>
          <w:p w14:paraId="37629E7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3D0FD52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07F36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35" w:hRule="atLeast"/>
          <w:jc w:val="center"/>
        </w:trPr>
        <w:tc>
          <w:tcPr>
            <w:tcW w:w="5687" w:type="dxa"/>
            <w:vAlign w:val="center"/>
          </w:tcPr>
          <w:p w14:paraId="5775A28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14.机动车驾驶员培训机构是否向未参加培训、未完成培训、未参加结业考核或者结业考核不合格的人员颁发《结业证书》</w:t>
            </w:r>
          </w:p>
        </w:tc>
        <w:tc>
          <w:tcPr>
            <w:tcW w:w="4225" w:type="dxa"/>
            <w:vAlign w:val="center"/>
          </w:tcPr>
          <w:p w14:paraId="6B9EDF21">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7F5DA04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7FBE2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5687" w:type="dxa"/>
            <w:vAlign w:val="center"/>
          </w:tcPr>
          <w:p w14:paraId="30FE3DA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15.教练员是否按全国统一的教学大纲进行教学</w:t>
            </w:r>
          </w:p>
        </w:tc>
        <w:tc>
          <w:tcPr>
            <w:tcW w:w="4225" w:type="dxa"/>
            <w:vAlign w:val="center"/>
          </w:tcPr>
          <w:p w14:paraId="5F9E292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383C7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5687" w:type="dxa"/>
            <w:vAlign w:val="center"/>
          </w:tcPr>
          <w:p w14:paraId="4AAC3DB1">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16.教练员是否填写《教学日志》《培训记录》</w:t>
            </w:r>
          </w:p>
        </w:tc>
        <w:tc>
          <w:tcPr>
            <w:tcW w:w="4225" w:type="dxa"/>
            <w:vAlign w:val="center"/>
          </w:tcPr>
          <w:p w14:paraId="26A5E69F">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7BE1F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5687" w:type="dxa"/>
            <w:vAlign w:val="center"/>
          </w:tcPr>
          <w:p w14:paraId="3F7F02F2">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17.教练员是否在教学过程中将教学车辆交给与教学无关人员驾驶</w:t>
            </w:r>
          </w:p>
        </w:tc>
        <w:tc>
          <w:tcPr>
            <w:tcW w:w="4225" w:type="dxa"/>
            <w:vAlign w:val="center"/>
          </w:tcPr>
          <w:p w14:paraId="02613084">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1A63A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5687" w:type="dxa"/>
            <w:vAlign w:val="center"/>
          </w:tcPr>
          <w:p w14:paraId="7DA8185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18.教练员是否在教学过程中有道路交通安全违法行为或者造成交通事故</w:t>
            </w:r>
          </w:p>
        </w:tc>
        <w:tc>
          <w:tcPr>
            <w:tcW w:w="4225" w:type="dxa"/>
            <w:vAlign w:val="center"/>
          </w:tcPr>
          <w:p w14:paraId="20EC63B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4BFA8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jc w:val="center"/>
        </w:trPr>
        <w:tc>
          <w:tcPr>
            <w:tcW w:w="5687" w:type="dxa"/>
            <w:vAlign w:val="center"/>
          </w:tcPr>
          <w:p w14:paraId="5D8ED545">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19.教练员是否存在索取、收受学员财物或者谋取其他利益等不良行为</w:t>
            </w:r>
          </w:p>
        </w:tc>
        <w:tc>
          <w:tcPr>
            <w:tcW w:w="4225" w:type="dxa"/>
            <w:vAlign w:val="center"/>
          </w:tcPr>
          <w:p w14:paraId="2670594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r w14:paraId="08758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jc w:val="center"/>
        </w:trPr>
        <w:tc>
          <w:tcPr>
            <w:tcW w:w="5687" w:type="dxa"/>
            <w:vAlign w:val="center"/>
          </w:tcPr>
          <w:p w14:paraId="49D9CB1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20.教练员是否按规定参加岗前培训或者再教育</w:t>
            </w:r>
          </w:p>
        </w:tc>
        <w:tc>
          <w:tcPr>
            <w:tcW w:w="4225" w:type="dxa"/>
            <w:vAlign w:val="center"/>
          </w:tcPr>
          <w:p w14:paraId="2426457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《机动车驾驶员培训管理规定》</w:t>
            </w:r>
          </w:p>
        </w:tc>
      </w:tr>
    </w:tbl>
    <w:p w14:paraId="608C6ACA">
      <w:pPr>
        <w:pageBreakBefore w:val="0"/>
        <w:wordWrap w:val="0"/>
        <w:spacing w:before="0" w:after="0" w:line="500" w:lineRule="atLeast"/>
        <w:ind w:left="700" w:right="0"/>
        <w:jc w:val="both"/>
        <w:textAlignment w:val="baseline"/>
        <w:rPr>
          <w:rFonts w:hint="eastAsia" w:ascii="楷体" w:hAnsi="楷体" w:eastAsia="楷体" w:cs="楷体"/>
          <w:sz w:val="32"/>
          <w:szCs w:val="32"/>
        </w:rPr>
      </w:pPr>
      <w:r>
        <w:rPr>
          <w:rFonts w:hint="eastAsia" w:ascii="楷体" w:hAnsi="楷体" w:eastAsia="楷体" w:cs="楷体"/>
          <w:b w:val="0"/>
          <w:i w:val="0"/>
          <w:color w:val="000000"/>
          <w:spacing w:val="0"/>
          <w:sz w:val="32"/>
          <w:szCs w:val="32"/>
        </w:rPr>
        <w:t>机动车维修经营者检查</w:t>
      </w:r>
    </w:p>
    <w:tbl>
      <w:tblPr>
        <w:tblStyle w:val="2"/>
        <w:tblW w:w="0" w:type="auto"/>
        <w:tblInd w:w="3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87"/>
        <w:gridCol w:w="4238"/>
      </w:tblGrid>
      <w:tr w14:paraId="15481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5687" w:type="dxa"/>
            <w:vAlign w:val="center"/>
          </w:tcPr>
          <w:p w14:paraId="3BA023E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检查对象</w:t>
            </w:r>
          </w:p>
        </w:tc>
        <w:tc>
          <w:tcPr>
            <w:tcW w:w="4238" w:type="dxa"/>
            <w:vAlign w:val="center"/>
          </w:tcPr>
          <w:p w14:paraId="00476D1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机动车维修经营者</w:t>
            </w:r>
          </w:p>
        </w:tc>
      </w:tr>
      <w:tr w14:paraId="2E1A6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687" w:type="dxa"/>
            <w:vAlign w:val="center"/>
          </w:tcPr>
          <w:p w14:paraId="24D05E0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w:t>
            </w:r>
          </w:p>
        </w:tc>
        <w:tc>
          <w:tcPr>
            <w:tcW w:w="4238" w:type="dxa"/>
            <w:vAlign w:val="center"/>
          </w:tcPr>
          <w:p w14:paraId="53D6962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法律依据</w:t>
            </w:r>
          </w:p>
        </w:tc>
      </w:tr>
      <w:tr w14:paraId="037AB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925" w:type="dxa"/>
            <w:gridSpan w:val="2"/>
            <w:vAlign w:val="center"/>
          </w:tcPr>
          <w:p w14:paraId="30682BE6">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检查内容一：经营资质</w:t>
            </w:r>
          </w:p>
        </w:tc>
      </w:tr>
      <w:tr w14:paraId="11324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5687" w:type="dxa"/>
            <w:vAlign w:val="center"/>
          </w:tcPr>
          <w:p w14:paraId="75C7A910">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1.是否通过交通运输管理部门备案</w:t>
            </w:r>
          </w:p>
        </w:tc>
        <w:tc>
          <w:tcPr>
            <w:tcW w:w="4238" w:type="dxa"/>
            <w:vAlign w:val="top"/>
          </w:tcPr>
          <w:p w14:paraId="761D01A6">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7B3B649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38D20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925" w:type="dxa"/>
            <w:gridSpan w:val="2"/>
            <w:vAlign w:val="center"/>
          </w:tcPr>
          <w:p w14:paraId="3627B39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检查内容二：经营行为</w:t>
            </w:r>
          </w:p>
        </w:tc>
      </w:tr>
      <w:tr w14:paraId="3327F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5687" w:type="dxa"/>
            <w:vAlign w:val="center"/>
          </w:tcPr>
          <w:p w14:paraId="589C065D">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2.是否按照国务院交通运输主管部门制定的机动车维修经营业务标准开展维修服务</w:t>
            </w:r>
          </w:p>
        </w:tc>
        <w:tc>
          <w:tcPr>
            <w:tcW w:w="4238" w:type="dxa"/>
            <w:vAlign w:val="center"/>
          </w:tcPr>
          <w:p w14:paraId="458DDCC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73B893C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6DEBD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87" w:type="dxa"/>
            <w:vAlign w:val="center"/>
          </w:tcPr>
          <w:p w14:paraId="7DA5BA14">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3.是否存在承修已报废的机动车或者擅自改装机动车</w:t>
            </w:r>
          </w:p>
        </w:tc>
        <w:tc>
          <w:tcPr>
            <w:tcW w:w="4238" w:type="dxa"/>
            <w:vAlign w:val="center"/>
          </w:tcPr>
          <w:p w14:paraId="43B8E820">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0DF056C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08645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5687" w:type="dxa"/>
            <w:vAlign w:val="center"/>
          </w:tcPr>
          <w:p w14:paraId="6E50EADA">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4.是否使用假冒伪劣配件维修机动车</w:t>
            </w:r>
          </w:p>
        </w:tc>
        <w:tc>
          <w:tcPr>
            <w:tcW w:w="4238" w:type="dxa"/>
            <w:vAlign w:val="center"/>
          </w:tcPr>
          <w:p w14:paraId="33F72CD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314B4DE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746E9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5687" w:type="dxa"/>
            <w:vAlign w:val="center"/>
          </w:tcPr>
          <w:p w14:paraId="0FBFEC1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5.是否签发虚假机动车维修竣工出厂合格证</w:t>
            </w:r>
          </w:p>
        </w:tc>
        <w:tc>
          <w:tcPr>
            <w:tcW w:w="4238" w:type="dxa"/>
            <w:vAlign w:val="center"/>
          </w:tcPr>
          <w:p w14:paraId="5197F39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《中华人民共和国道路运输条例》</w:t>
            </w:r>
          </w:p>
          <w:p w14:paraId="402535DF">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0E1A14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5687" w:type="dxa"/>
            <w:vAlign w:val="center"/>
          </w:tcPr>
          <w:p w14:paraId="0860DE9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6.是否未按照规定执行机动车维修质量保证期制度</w:t>
            </w:r>
          </w:p>
        </w:tc>
        <w:tc>
          <w:tcPr>
            <w:tcW w:w="4238" w:type="dxa"/>
            <w:vAlign w:val="center"/>
          </w:tcPr>
          <w:p w14:paraId="157E7F64">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54750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5687" w:type="dxa"/>
            <w:vAlign w:val="center"/>
          </w:tcPr>
          <w:p w14:paraId="7E0CCF7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7.是否按照有关技术规范进行维修作业的</w:t>
            </w:r>
          </w:p>
        </w:tc>
        <w:tc>
          <w:tcPr>
            <w:tcW w:w="4238" w:type="dxa"/>
            <w:vAlign w:val="center"/>
          </w:tcPr>
          <w:p w14:paraId="2AC68750">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561EE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87" w:type="dxa"/>
            <w:vAlign w:val="center"/>
          </w:tcPr>
          <w:p w14:paraId="3ABADBC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8.是否伪造、转借、倒卖机动车维修竣工出厂合格证</w:t>
            </w:r>
          </w:p>
        </w:tc>
        <w:tc>
          <w:tcPr>
            <w:tcW w:w="4238" w:type="dxa"/>
            <w:vAlign w:val="center"/>
          </w:tcPr>
          <w:p w14:paraId="788850A5">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27121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5687" w:type="dxa"/>
            <w:vAlign w:val="center"/>
          </w:tcPr>
          <w:p w14:paraId="6C6263A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9.是否只收费不维修或者虚列维修作业项目</w:t>
            </w:r>
          </w:p>
        </w:tc>
        <w:tc>
          <w:tcPr>
            <w:tcW w:w="4238" w:type="dxa"/>
            <w:vAlign w:val="center"/>
          </w:tcPr>
          <w:p w14:paraId="6168DB45">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79CF7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trPr>
        <w:tc>
          <w:tcPr>
            <w:tcW w:w="5687" w:type="dxa"/>
            <w:vAlign w:val="center"/>
          </w:tcPr>
          <w:p w14:paraId="4EC95C6F">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10.是否在经营场所醒目位置悬挂机动车维修标志牌</w:t>
            </w:r>
          </w:p>
        </w:tc>
        <w:tc>
          <w:tcPr>
            <w:tcW w:w="4238" w:type="dxa"/>
            <w:vAlign w:val="center"/>
          </w:tcPr>
          <w:p w14:paraId="13D0A361">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7493A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5" w:hRule="atLeast"/>
          <w:jc w:val="center"/>
        </w:trPr>
        <w:tc>
          <w:tcPr>
            <w:tcW w:w="5687" w:type="dxa"/>
            <w:vAlign w:val="center"/>
          </w:tcPr>
          <w:p w14:paraId="203EA82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11.是否按照规定在经营场所公布收费项目、工时定额和工时单价</w:t>
            </w:r>
          </w:p>
        </w:tc>
        <w:tc>
          <w:tcPr>
            <w:tcW w:w="4238" w:type="dxa"/>
            <w:vAlign w:val="center"/>
          </w:tcPr>
          <w:p w14:paraId="342F727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4B264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40" w:hRule="atLeast"/>
          <w:jc w:val="center"/>
        </w:trPr>
        <w:tc>
          <w:tcPr>
            <w:tcW w:w="5687" w:type="dxa"/>
            <w:vAlign w:val="center"/>
          </w:tcPr>
          <w:p w14:paraId="305071A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12.是否超出公布的结算工时定额、结算工时单价向托修方收费</w:t>
            </w:r>
          </w:p>
        </w:tc>
        <w:tc>
          <w:tcPr>
            <w:tcW w:w="4238" w:type="dxa"/>
            <w:vAlign w:val="center"/>
          </w:tcPr>
          <w:p w14:paraId="552088EB">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r w14:paraId="44596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95" w:hRule="atLeast"/>
          <w:jc w:val="center"/>
        </w:trPr>
        <w:tc>
          <w:tcPr>
            <w:tcW w:w="5687" w:type="dxa"/>
            <w:vAlign w:val="center"/>
          </w:tcPr>
          <w:p w14:paraId="2D3D6962">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13.是否建立机动车维修档案，并实行档案电子化管理，及时上传维修电子数据记录</w:t>
            </w:r>
          </w:p>
        </w:tc>
        <w:tc>
          <w:tcPr>
            <w:tcW w:w="4238" w:type="dxa"/>
            <w:vAlign w:val="center"/>
          </w:tcPr>
          <w:p w14:paraId="3BDFB1A4">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《机动车维修管理规定》</w:t>
            </w:r>
          </w:p>
        </w:tc>
      </w:tr>
    </w:tbl>
    <w:p w14:paraId="17ACED93">
      <w:pPr>
        <w:pageBreakBefore w:val="0"/>
        <w:wordWrap w:val="0"/>
        <w:spacing w:before="0" w:after="0" w:line="520" w:lineRule="atLeast"/>
        <w:ind w:left="740" w:right="0"/>
        <w:jc w:val="both"/>
        <w:textAlignment w:val="baseline"/>
        <w:rPr>
          <w:rFonts w:hint="eastAsia" w:ascii="楷体" w:hAnsi="楷体" w:eastAsia="楷体" w:cs="楷体"/>
          <w:sz w:val="32"/>
          <w:szCs w:val="32"/>
        </w:rPr>
      </w:pPr>
      <w:r>
        <w:rPr>
          <w:rFonts w:hint="eastAsia" w:ascii="楷体" w:hAnsi="楷体" w:eastAsia="楷体" w:cs="楷体"/>
          <w:b w:val="0"/>
          <w:i w:val="0"/>
          <w:color w:val="000000"/>
          <w:spacing w:val="0"/>
          <w:sz w:val="32"/>
          <w:szCs w:val="32"/>
        </w:rPr>
        <w:t>小微型客车租赁经营者检查</w:t>
      </w:r>
    </w:p>
    <w:tbl>
      <w:tblPr>
        <w:tblStyle w:val="2"/>
        <w:tblW w:w="0" w:type="auto"/>
        <w:tblInd w:w="3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87"/>
        <w:gridCol w:w="4263"/>
      </w:tblGrid>
      <w:tr w14:paraId="329D4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5687" w:type="dxa"/>
            <w:vAlign w:val="center"/>
          </w:tcPr>
          <w:p w14:paraId="441781AD">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检查对象</w:t>
            </w:r>
          </w:p>
        </w:tc>
        <w:tc>
          <w:tcPr>
            <w:tcW w:w="4263" w:type="dxa"/>
            <w:vAlign w:val="center"/>
          </w:tcPr>
          <w:p w14:paraId="224A3F65">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小微型客车租赁的经营者</w:t>
            </w:r>
          </w:p>
        </w:tc>
      </w:tr>
      <w:tr w14:paraId="3E7E7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5687" w:type="dxa"/>
            <w:vAlign w:val="center"/>
          </w:tcPr>
          <w:p w14:paraId="7C1C300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w:t>
            </w:r>
          </w:p>
        </w:tc>
        <w:tc>
          <w:tcPr>
            <w:tcW w:w="4263" w:type="dxa"/>
            <w:vAlign w:val="center"/>
          </w:tcPr>
          <w:p w14:paraId="3ED54091">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法律依据</w:t>
            </w:r>
          </w:p>
        </w:tc>
      </w:tr>
      <w:tr w14:paraId="45F45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950" w:type="dxa"/>
            <w:gridSpan w:val="2"/>
            <w:vAlign w:val="center"/>
          </w:tcPr>
          <w:p w14:paraId="21398044">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检查内容一：经营资质</w:t>
            </w:r>
          </w:p>
        </w:tc>
      </w:tr>
      <w:tr w14:paraId="3AF76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20" w:hRule="atLeast"/>
        </w:trPr>
        <w:tc>
          <w:tcPr>
            <w:tcW w:w="5687" w:type="dxa"/>
            <w:vAlign w:val="center"/>
          </w:tcPr>
          <w:p w14:paraId="0913F67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1.是否通过备案，备案事项发生变更的时限超过15天的，是否已办理变更备案</w:t>
            </w:r>
          </w:p>
        </w:tc>
        <w:tc>
          <w:tcPr>
            <w:tcW w:w="4263" w:type="dxa"/>
            <w:vAlign w:val="center"/>
          </w:tcPr>
          <w:p w14:paraId="4062B005">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《小微型客车租赁经营服务管理办法》</w:t>
            </w:r>
          </w:p>
        </w:tc>
      </w:tr>
      <w:tr w14:paraId="1C2211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950" w:type="dxa"/>
            <w:gridSpan w:val="2"/>
            <w:vAlign w:val="center"/>
          </w:tcPr>
          <w:p w14:paraId="567D0B6F">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检查内容二：经营行为</w:t>
            </w:r>
          </w:p>
        </w:tc>
      </w:tr>
      <w:tr w14:paraId="5D68B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80" w:hRule="atLeast"/>
        </w:trPr>
        <w:tc>
          <w:tcPr>
            <w:tcW w:w="5687" w:type="dxa"/>
            <w:vAlign w:val="center"/>
          </w:tcPr>
          <w:p w14:paraId="03E27CD6">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2.是否明示服务项目、流程、车辆类型、收费标准、押金收取与退还、客服与监督电话；是否建立租赁经营管理档案，保存租赁经营信息，并按照要求报送相关数据信息；是否存在随车提供驾驶劳务现象</w:t>
            </w:r>
          </w:p>
        </w:tc>
        <w:tc>
          <w:tcPr>
            <w:tcW w:w="4263" w:type="dxa"/>
            <w:vAlign w:val="center"/>
          </w:tcPr>
          <w:p w14:paraId="1EC99339">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《小微型客车租赁经营服务管理办法》</w:t>
            </w:r>
          </w:p>
        </w:tc>
      </w:tr>
      <w:tr w14:paraId="30CE9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87" w:type="dxa"/>
            <w:vAlign w:val="center"/>
          </w:tcPr>
          <w:p w14:paraId="02C1B645">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3.是否有健全的业务操作规程和安全管理制度、安全生产责任制</w:t>
            </w:r>
          </w:p>
        </w:tc>
        <w:tc>
          <w:tcPr>
            <w:tcW w:w="4263" w:type="dxa"/>
            <w:vAlign w:val="center"/>
          </w:tcPr>
          <w:p w14:paraId="7D33E7C8">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《中华人民共和国安全生产法》</w:t>
            </w:r>
          </w:p>
          <w:p w14:paraId="13EA82F2">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《小微型客车租赁经营服务管理办法》</w:t>
            </w:r>
          </w:p>
        </w:tc>
      </w:tr>
      <w:tr w14:paraId="02BC4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00" w:hRule="atLeast"/>
        </w:trPr>
        <w:tc>
          <w:tcPr>
            <w:tcW w:w="5687" w:type="dxa"/>
            <w:vAlign w:val="center"/>
          </w:tcPr>
          <w:p w14:paraId="0BADB83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4.小微型客车租赁经营者是否与承租人订立租赁合同并对承租人身份进行查验</w:t>
            </w:r>
          </w:p>
        </w:tc>
        <w:tc>
          <w:tcPr>
            <w:tcW w:w="4263" w:type="dxa"/>
            <w:vAlign w:val="center"/>
          </w:tcPr>
          <w:p w14:paraId="0A809E4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《小微型客车租赁经营服务管理办法》</w:t>
            </w:r>
          </w:p>
        </w:tc>
      </w:tr>
    </w:tbl>
    <w:p w14:paraId="425AE4B7">
      <w:pPr>
        <w:pageBreakBefore w:val="0"/>
        <w:wordWrap w:val="0"/>
        <w:spacing w:before="0" w:after="0" w:line="520" w:lineRule="atLeast"/>
        <w:ind w:left="740" w:right="0"/>
        <w:jc w:val="both"/>
        <w:textAlignment w:val="baseline"/>
        <w:rPr>
          <w:rFonts w:hint="eastAsia" w:ascii="楷体" w:hAnsi="楷体" w:eastAsia="楷体" w:cs="楷体"/>
          <w:sz w:val="32"/>
          <w:szCs w:val="32"/>
        </w:rPr>
      </w:pPr>
      <w:r>
        <w:rPr>
          <w:rFonts w:hint="eastAsia" w:ascii="楷体" w:hAnsi="楷体" w:eastAsia="楷体" w:cs="楷体"/>
          <w:b w:val="0"/>
          <w:i w:val="0"/>
          <w:color w:val="000000"/>
          <w:spacing w:val="0"/>
          <w:sz w:val="32"/>
          <w:szCs w:val="32"/>
        </w:rPr>
        <w:t>对货运源头企业</w:t>
      </w:r>
      <w:r>
        <w:rPr>
          <w:rFonts w:hint="eastAsia" w:ascii="楷体" w:hAnsi="楷体" w:eastAsia="楷体" w:cs="楷体"/>
          <w:b w:val="0"/>
          <w:i w:val="0"/>
          <w:color w:val="000000"/>
          <w:spacing w:val="0"/>
          <w:sz w:val="32"/>
          <w:szCs w:val="32"/>
          <w:lang w:eastAsia="zh-CN"/>
        </w:rPr>
        <w:t>的行政</w:t>
      </w:r>
      <w:r>
        <w:rPr>
          <w:rFonts w:hint="eastAsia" w:ascii="楷体" w:hAnsi="楷体" w:eastAsia="楷体" w:cs="楷体"/>
          <w:b w:val="0"/>
          <w:i w:val="0"/>
          <w:color w:val="000000"/>
          <w:spacing w:val="0"/>
          <w:sz w:val="32"/>
          <w:szCs w:val="32"/>
        </w:rPr>
        <w:t>检查</w:t>
      </w:r>
    </w:p>
    <w:tbl>
      <w:tblPr>
        <w:tblStyle w:val="2"/>
        <w:tblW w:w="0" w:type="auto"/>
        <w:tblInd w:w="3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87"/>
        <w:gridCol w:w="4460"/>
      </w:tblGrid>
      <w:tr w14:paraId="1D1CE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5687" w:type="dxa"/>
            <w:vAlign w:val="center"/>
          </w:tcPr>
          <w:p w14:paraId="0E811352">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检查对象</w:t>
            </w:r>
          </w:p>
        </w:tc>
        <w:tc>
          <w:tcPr>
            <w:tcW w:w="4460" w:type="dxa"/>
            <w:vAlign w:val="center"/>
          </w:tcPr>
          <w:p w14:paraId="133EC4A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hint="eastAsia" w:ascii="仿宋" w:hAnsi="仿宋" w:eastAsia="仿宋" w:cs="仿宋"/>
                <w:b w:val="0"/>
                <w:i w:val="0"/>
                <w:color w:val="000000"/>
                <w:spacing w:val="0"/>
                <w:sz w:val="27"/>
              </w:rPr>
              <w:t>货运源头企业</w:t>
            </w:r>
          </w:p>
        </w:tc>
      </w:tr>
      <w:tr w14:paraId="6FD6F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5687" w:type="dxa"/>
            <w:vAlign w:val="center"/>
          </w:tcPr>
          <w:p w14:paraId="05595F33">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w:t>
            </w:r>
          </w:p>
        </w:tc>
        <w:tc>
          <w:tcPr>
            <w:tcW w:w="4460" w:type="dxa"/>
            <w:vAlign w:val="center"/>
          </w:tcPr>
          <w:p w14:paraId="44E79170">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法律依据</w:t>
            </w:r>
          </w:p>
        </w:tc>
      </w:tr>
      <w:tr w14:paraId="58866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0147" w:type="dxa"/>
            <w:gridSpan w:val="2"/>
            <w:vAlign w:val="center"/>
          </w:tcPr>
          <w:p w14:paraId="1A6354B2">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ascii="仿宋" w:hAnsi="仿宋" w:eastAsia="仿宋" w:cs="仿宋"/>
                <w:b w:val="0"/>
                <w:i w:val="0"/>
                <w:color w:val="000000"/>
                <w:spacing w:val="0"/>
                <w:sz w:val="27"/>
              </w:rPr>
              <w:t>检查内容</w:t>
            </w:r>
          </w:p>
        </w:tc>
      </w:tr>
      <w:tr w14:paraId="23683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20" w:hRule="atLeast"/>
        </w:trPr>
        <w:tc>
          <w:tcPr>
            <w:tcW w:w="5687" w:type="dxa"/>
            <w:vAlign w:val="center"/>
          </w:tcPr>
          <w:p w14:paraId="18E8C24E">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hint="eastAsia" w:ascii="仿宋" w:hAnsi="仿宋" w:eastAsia="仿宋" w:cs="仿宋"/>
                <w:b w:val="0"/>
                <w:i w:val="0"/>
                <w:color w:val="000000"/>
                <w:spacing w:val="0"/>
                <w:sz w:val="27"/>
                <w:lang w:eastAsia="zh-CN"/>
              </w:rPr>
              <w:t>是</w:t>
            </w:r>
            <w:r>
              <w:rPr>
                <w:rFonts w:hint="eastAsia" w:ascii="仿宋" w:hAnsi="仿宋" w:eastAsia="仿宋" w:cs="仿宋"/>
                <w:b w:val="0"/>
                <w:i w:val="0"/>
                <w:color w:val="000000"/>
                <w:spacing w:val="0"/>
                <w:sz w:val="27"/>
                <w:lang w:eastAsia="zh-CN"/>
              </w:rPr>
              <w:t>否遵守下列规定</w:t>
            </w:r>
            <w:r>
              <w:rPr>
                <w:rFonts w:ascii="仿宋" w:hAnsi="仿宋" w:eastAsia="仿宋" w:cs="仿宋"/>
                <w:b w:val="0"/>
                <w:i w:val="0"/>
                <w:color w:val="000000"/>
                <w:spacing w:val="0"/>
                <w:sz w:val="27"/>
              </w:rPr>
              <w:t>（一）明确装载、计量、放行等有关从业人员职责，建立并落实责任追究制度；（二）配置符合国家标准的货运计量和监控设备；（三）对货运车辆的行驶证、车辆营运证和驾驶人从业资格证等基本信息进行登记；（四）为货运车辆如实计重、开票、出具装载证明；（五）建立货运车辆装载登记、统计制度和档案；（六）接受执法人员的监督检查，如实提供相关资料。</w:t>
            </w:r>
          </w:p>
          <w:p w14:paraId="5725291F">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p>
        </w:tc>
        <w:tc>
          <w:tcPr>
            <w:tcW w:w="4460" w:type="dxa"/>
            <w:vAlign w:val="center"/>
          </w:tcPr>
          <w:p w14:paraId="04607953">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hint="eastAsia" w:ascii="仿宋" w:hAnsi="仿宋" w:eastAsia="仿宋" w:cs="仿宋"/>
                <w:b w:val="0"/>
                <w:i w:val="0"/>
                <w:color w:val="000000"/>
                <w:spacing w:val="0"/>
                <w:sz w:val="27"/>
              </w:rPr>
              <w:t>《河南省治理货物运输车辆超限超载条例》</w:t>
            </w:r>
          </w:p>
        </w:tc>
      </w:tr>
      <w:tr w14:paraId="469B5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87" w:type="dxa"/>
            <w:vAlign w:val="center"/>
          </w:tcPr>
          <w:p w14:paraId="3D6BC8FC">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hint="eastAsia" w:ascii="仿宋" w:hAnsi="仿宋" w:eastAsia="仿宋" w:cs="仿宋"/>
                <w:b w:val="0"/>
                <w:i w:val="0"/>
                <w:color w:val="000000"/>
                <w:spacing w:val="0"/>
                <w:sz w:val="27"/>
                <w:lang w:eastAsia="zh-CN"/>
              </w:rPr>
              <w:t>是否存在下列行为：</w:t>
            </w:r>
            <w:r>
              <w:rPr>
                <w:rFonts w:ascii="仿宋" w:hAnsi="仿宋" w:eastAsia="仿宋" w:cs="仿宋"/>
                <w:b w:val="0"/>
                <w:i w:val="0"/>
                <w:color w:val="000000"/>
                <w:spacing w:val="0"/>
                <w:sz w:val="27"/>
              </w:rPr>
              <w:t>为无号牌或者无车辆行驶证、车辆营运证的货运车辆装载货物；不得超过规定标准装载货物；不得放行超限超载货运车辆。</w:t>
            </w:r>
          </w:p>
        </w:tc>
        <w:tc>
          <w:tcPr>
            <w:tcW w:w="4460" w:type="dxa"/>
            <w:vAlign w:val="center"/>
          </w:tcPr>
          <w:p w14:paraId="2B5E6DD7">
            <w:pPr>
              <w:pageBreakBefore w:val="0"/>
              <w:wordWrap w:val="0"/>
              <w:spacing w:before="0" w:after="0" w:line="360" w:lineRule="atLeast"/>
              <w:ind w:left="0" w:right="0"/>
              <w:jc w:val="both"/>
              <w:textAlignment w:val="baseline"/>
              <w:rPr>
                <w:rFonts w:ascii="仿宋" w:hAnsi="仿宋" w:eastAsia="仿宋" w:cs="仿宋"/>
                <w:b w:val="0"/>
                <w:i w:val="0"/>
                <w:color w:val="000000"/>
                <w:spacing w:val="0"/>
                <w:sz w:val="27"/>
              </w:rPr>
            </w:pPr>
            <w:r>
              <w:rPr>
                <w:rFonts w:hint="eastAsia" w:ascii="仿宋" w:hAnsi="仿宋" w:eastAsia="仿宋" w:cs="仿宋"/>
                <w:b w:val="0"/>
                <w:i w:val="0"/>
                <w:color w:val="000000"/>
                <w:spacing w:val="0"/>
                <w:sz w:val="27"/>
              </w:rPr>
              <w:t>《河南省治理货物运输车辆超限超载条例》</w:t>
            </w:r>
          </w:p>
        </w:tc>
      </w:tr>
    </w:tbl>
    <w:p w14:paraId="094740F4">
      <w:pPr>
        <w:pageBreakBefore w:val="0"/>
        <w:wordWrap w:val="0"/>
        <w:spacing w:before="0" w:after="0" w:line="360" w:lineRule="atLeast"/>
        <w:ind w:left="0" w:right="0"/>
        <w:jc w:val="both"/>
        <w:textAlignment w:val="baseline"/>
        <w:rPr>
          <w:rFonts w:hint="eastAsia" w:ascii="楷体" w:hAnsi="楷体" w:eastAsia="楷体" w:cs="楷体"/>
          <w:b w:val="0"/>
          <w:i w:val="0"/>
          <w:color w:val="000000"/>
          <w:spacing w:val="0"/>
          <w:sz w:val="32"/>
          <w:szCs w:val="32"/>
        </w:rPr>
      </w:pPr>
      <w:r>
        <w:rPr>
          <w:rFonts w:hint="eastAsia" w:ascii="楷体" w:hAnsi="楷体" w:eastAsia="楷体" w:cs="楷体"/>
          <w:b w:val="0"/>
          <w:i w:val="0"/>
          <w:color w:val="000000"/>
          <w:spacing w:val="0"/>
          <w:sz w:val="32"/>
          <w:szCs w:val="32"/>
        </w:rPr>
        <w:t>对公路建设工程招投标活动的行政检查</w:t>
      </w:r>
    </w:p>
    <w:tbl>
      <w:tblPr>
        <w:tblStyle w:val="2"/>
        <w:tblW w:w="0" w:type="auto"/>
        <w:tblInd w:w="33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75"/>
        <w:gridCol w:w="4447"/>
      </w:tblGrid>
      <w:tr w14:paraId="0DD58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5675" w:type="dxa"/>
            <w:vAlign w:val="center"/>
          </w:tcPr>
          <w:p w14:paraId="4211EF7C">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检查对象</w:t>
            </w:r>
          </w:p>
        </w:tc>
        <w:tc>
          <w:tcPr>
            <w:tcW w:w="4447" w:type="dxa"/>
            <w:vAlign w:val="center"/>
          </w:tcPr>
          <w:p w14:paraId="754F6D50">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公路工程招投标建设项目</w:t>
            </w:r>
          </w:p>
        </w:tc>
      </w:tr>
      <w:tr w14:paraId="27F39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5675" w:type="dxa"/>
            <w:vAlign w:val="center"/>
          </w:tcPr>
          <w:p w14:paraId="05631AAF">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检查内容</w:t>
            </w:r>
          </w:p>
        </w:tc>
        <w:tc>
          <w:tcPr>
            <w:tcW w:w="4447" w:type="dxa"/>
            <w:vAlign w:val="center"/>
          </w:tcPr>
          <w:p w14:paraId="66E995BE">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法律依据</w:t>
            </w:r>
          </w:p>
        </w:tc>
      </w:tr>
      <w:tr w14:paraId="5C274B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0122" w:type="dxa"/>
            <w:gridSpan w:val="2"/>
            <w:vAlign w:val="center"/>
          </w:tcPr>
          <w:p w14:paraId="6439406E">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检查内容</w:t>
            </w:r>
          </w:p>
        </w:tc>
      </w:tr>
      <w:tr w14:paraId="05B4A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20" w:hRule="atLeast"/>
        </w:trPr>
        <w:tc>
          <w:tcPr>
            <w:tcW w:w="5675" w:type="dxa"/>
            <w:vAlign w:val="center"/>
          </w:tcPr>
          <w:p w14:paraId="431EA68D">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对招标人应当公开招标的项目是否按照规定在指定媒介发布资格预审公告，招标公告是否限制或者排斥潜在投标人</w:t>
            </w:r>
          </w:p>
          <w:p w14:paraId="72E1B500">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p>
        </w:tc>
        <w:tc>
          <w:tcPr>
            <w:tcW w:w="4447" w:type="dxa"/>
            <w:vAlign w:val="center"/>
          </w:tcPr>
          <w:p w14:paraId="23203199">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《工程建设项目施工招标投标办法》</w:t>
            </w:r>
          </w:p>
        </w:tc>
      </w:tr>
      <w:tr w14:paraId="7C08D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75" w:type="dxa"/>
            <w:vAlign w:val="center"/>
          </w:tcPr>
          <w:p w14:paraId="3A60E847">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对招标人的招标文件、资格预审文件的发售、澄清、修改的时限或者确定的提交资格预审申请文件、投标文件的时限是否符合规定</w:t>
            </w:r>
          </w:p>
        </w:tc>
        <w:tc>
          <w:tcPr>
            <w:tcW w:w="4447" w:type="dxa"/>
            <w:vAlign w:val="center"/>
          </w:tcPr>
          <w:p w14:paraId="1E955ABE">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《工程建设项目施工招标投标办法》</w:t>
            </w:r>
          </w:p>
        </w:tc>
      </w:tr>
      <w:tr w14:paraId="2F4DE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75" w:type="dxa"/>
            <w:vAlign w:val="center"/>
          </w:tcPr>
          <w:p w14:paraId="18651879">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对依法必须进行招标的项目招标人是否违法与投标人就投标价格、投标方案等实质性内容进行谈判</w:t>
            </w:r>
          </w:p>
        </w:tc>
        <w:tc>
          <w:tcPr>
            <w:tcW w:w="4447" w:type="dxa"/>
            <w:vAlign w:val="center"/>
          </w:tcPr>
          <w:p w14:paraId="33753304">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《工程建设项目施工招标投标办法》</w:t>
            </w:r>
          </w:p>
        </w:tc>
      </w:tr>
      <w:tr w14:paraId="22F50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5675" w:type="dxa"/>
            <w:vAlign w:val="center"/>
          </w:tcPr>
          <w:p w14:paraId="6D3A4972">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对依法必须进行招标的项目的招标人是否按照规定组建评标委员会，确定、更换评标委员会成员是否违反招标投标法和招标投标法实施条例规定</w:t>
            </w:r>
          </w:p>
        </w:tc>
        <w:tc>
          <w:tcPr>
            <w:tcW w:w="4447" w:type="dxa"/>
            <w:vAlign w:val="center"/>
          </w:tcPr>
          <w:p w14:paraId="2FC6D923">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r>
              <w:rPr>
                <w:rFonts w:hint="eastAsia" w:ascii="仿宋" w:hAnsi="仿宋" w:eastAsia="仿宋" w:cs="仿宋"/>
                <w:b w:val="0"/>
                <w:i w:val="0"/>
                <w:color w:val="000000"/>
                <w:spacing w:val="0"/>
                <w:sz w:val="27"/>
                <w:lang w:eastAsia="zh-CN"/>
              </w:rPr>
              <w:t>《工程建设项目施工招标投标办法》</w:t>
            </w:r>
          </w:p>
        </w:tc>
      </w:tr>
    </w:tbl>
    <w:p w14:paraId="63C5429B">
      <w:pPr>
        <w:pageBreakBefore w:val="0"/>
        <w:wordWrap w:val="0"/>
        <w:spacing w:before="0" w:after="0" w:line="360" w:lineRule="atLeast"/>
        <w:ind w:left="0" w:right="0"/>
        <w:jc w:val="both"/>
        <w:textAlignment w:val="baseline"/>
        <w:rPr>
          <w:rFonts w:hint="eastAsia" w:ascii="仿宋" w:hAnsi="仿宋" w:eastAsia="仿宋" w:cs="仿宋"/>
          <w:b w:val="0"/>
          <w:i w:val="0"/>
          <w:color w:val="000000"/>
          <w:spacing w:val="0"/>
          <w:sz w:val="27"/>
          <w:lang w:eastAsia="zh-CN"/>
        </w:rPr>
      </w:pPr>
    </w:p>
    <w:sectPr>
      <w:headerReference r:id="rId3" w:type="default"/>
      <w:footerReference r:id="rId4" w:type="default"/>
      <w:pgSz w:w="11900" w:h="16820"/>
      <w:pgMar w:top="700" w:right="700" w:bottom="700" w:left="70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D22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D9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doNotUseIndentAsNumberingTabStop/>
    <w:compatSetting w:name="compatibilityMode" w:uri="http://schemas.microsoft.com/office/word" w:val="15"/>
  </w:compat>
  <w:rsids>
    <w:rsidRoot w:val="00000000"/>
    <w:rsid w:val="21AE6EC6"/>
    <w:rsid w:val="26A547E2"/>
    <w:rsid w:val="2B401B80"/>
    <w:rsid w:val="41760234"/>
    <w:rsid w:val="48077E3B"/>
    <w:rsid w:val="6B423DA7"/>
    <w:rsid w:val="73014EE9"/>
    <w:rsid w:val="770259E2"/>
    <w:rsid w:val="7AA149A5"/>
    <w:rsid w:val="7C704248"/>
    <w:rsid w:val="7D202387"/>
    <w:rsid w:val="7D514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4307</Words>
  <Characters>4430</Characters>
  <TotalTime>5</TotalTime>
  <ScaleCrop>false</ScaleCrop>
  <LinksUpToDate>false</LinksUpToDate>
  <CharactersWithSpaces>4436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2025-08-27T00:54:00Z</dcterms:created>
  <dc:creator>Apache POI</dc:creator>
  <cp:lastModifiedBy>张燕</cp:lastModifiedBy>
  <dcterms:modified xsi:type="dcterms:W3CDTF">2025-08-27T08:15:32Z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eyJoZGlkIjoiYmMyNjM0ODExZTM3NThiZTRkN2JiMGNlMjBhMjNhMWYiLCJ1c2VySWQiOiI4NTUxMzE2ODkifQ==</vt:lpwstr>
  </property>
  <property fmtid="{D5CDD505-2E9C-101B-9397-08002B2CF9AE}" pid="3" name="KSOProductBuildVer">
    <vt:lpwstr>2052-12.1.0.20305</vt:lpwstr>
  </property>
  <property fmtid="{D5CDD505-2E9C-101B-9397-08002B2CF9AE}" pid="4" name="ICV">
    <vt:lpwstr>1DCB2F562AD34810B02A882B9B8929A7_12</vt:lpwstr>
  </property>
</Properties>
</file>